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3" w:type="dxa"/>
        <w:tblLayout w:type="fixed"/>
        <w:tblLook w:val="0000" w:firstRow="0" w:lastRow="0" w:firstColumn="0" w:lastColumn="0" w:noHBand="0" w:noVBand="0"/>
      </w:tblPr>
      <w:tblGrid>
        <w:gridCol w:w="1809"/>
        <w:gridCol w:w="1507"/>
        <w:gridCol w:w="336"/>
        <w:gridCol w:w="2410"/>
        <w:gridCol w:w="3071"/>
      </w:tblGrid>
      <w:tr w:rsidR="00B814EF" w:rsidRPr="00836A10" w14:paraId="674B2E65" w14:textId="77777777" w:rsidTr="00704875">
        <w:tc>
          <w:tcPr>
            <w:tcW w:w="3316" w:type="dxa"/>
            <w:gridSpan w:val="2"/>
          </w:tcPr>
          <w:p w14:paraId="5E885591" w14:textId="77777777" w:rsidR="00B814EF" w:rsidRPr="00836A10" w:rsidRDefault="00836A10" w:rsidP="00704875">
            <w:pPr>
              <w:jc w:val="center"/>
              <w:rPr>
                <w:rFonts w:asciiTheme="majorHAnsi" w:hAnsiTheme="majorHAnsi" w:cs="Calibri Light"/>
                <w:bCs/>
                <w:sz w:val="22"/>
                <w:szCs w:val="22"/>
              </w:rPr>
            </w:pPr>
            <w:r w:rsidRPr="00836A10">
              <w:rPr>
                <w:rFonts w:asciiTheme="majorHAnsi" w:hAnsiTheme="majorHAnsi" w:cs="Calibri Light"/>
                <w:bCs/>
                <w:sz w:val="22"/>
                <w:szCs w:val="22"/>
              </w:rPr>
              <w:t>.</w:t>
            </w:r>
            <w:r w:rsidR="006E4065" w:rsidRPr="00836A10">
              <w:rPr>
                <w:rFonts w:asciiTheme="majorHAnsi" w:hAnsiTheme="majorHAnsi" w:cs="Calibri Light"/>
                <w:bCs/>
                <w:noProof/>
                <w:sz w:val="22"/>
                <w:szCs w:val="22"/>
              </w:rPr>
              <w:drawing>
                <wp:inline distT="0" distB="0" distL="0" distR="0" wp14:anchorId="116114CF" wp14:editId="5467F901">
                  <wp:extent cx="514350"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533400"/>
                          </a:xfrm>
                          <a:prstGeom prst="rect">
                            <a:avLst/>
                          </a:prstGeom>
                          <a:noFill/>
                          <a:ln>
                            <a:noFill/>
                          </a:ln>
                        </pic:spPr>
                      </pic:pic>
                    </a:graphicData>
                  </a:graphic>
                </wp:inline>
              </w:drawing>
            </w:r>
          </w:p>
        </w:tc>
        <w:tc>
          <w:tcPr>
            <w:tcW w:w="5817" w:type="dxa"/>
            <w:gridSpan w:val="3"/>
          </w:tcPr>
          <w:p w14:paraId="2F478F24" w14:textId="77777777" w:rsidR="00B814EF" w:rsidRPr="00836A10" w:rsidRDefault="00B814EF" w:rsidP="00704875">
            <w:pPr>
              <w:rPr>
                <w:rFonts w:asciiTheme="majorHAnsi" w:hAnsiTheme="majorHAnsi" w:cs="Calibri Light"/>
                <w:bCs/>
                <w:sz w:val="22"/>
                <w:szCs w:val="22"/>
              </w:rPr>
            </w:pPr>
          </w:p>
        </w:tc>
      </w:tr>
      <w:tr w:rsidR="00B814EF" w:rsidRPr="00836A10" w14:paraId="750190EF" w14:textId="77777777" w:rsidTr="00E42B6E">
        <w:trPr>
          <w:trHeight w:val="1122"/>
        </w:trPr>
        <w:tc>
          <w:tcPr>
            <w:tcW w:w="3316" w:type="dxa"/>
            <w:gridSpan w:val="2"/>
          </w:tcPr>
          <w:p w14:paraId="4A3FBC1F" w14:textId="77777777" w:rsidR="00B814EF" w:rsidRPr="00836A10" w:rsidRDefault="00B814EF" w:rsidP="00704875">
            <w:pPr>
              <w:jc w:val="center"/>
              <w:rPr>
                <w:rFonts w:asciiTheme="majorHAnsi" w:hAnsiTheme="majorHAnsi" w:cs="Calibri Light"/>
                <w:bCs/>
                <w:sz w:val="22"/>
                <w:szCs w:val="22"/>
              </w:rPr>
            </w:pPr>
            <w:r w:rsidRPr="00836A10">
              <w:rPr>
                <w:rFonts w:asciiTheme="majorHAnsi" w:hAnsiTheme="majorHAnsi" w:cs="Calibri Light"/>
                <w:bCs/>
                <w:sz w:val="22"/>
                <w:szCs w:val="22"/>
              </w:rPr>
              <w:t>ΕΛΛΗΝΙΚΗ ΔΗΜΟΚΡΑΤΙΑ</w:t>
            </w:r>
          </w:p>
          <w:p w14:paraId="0A20CC87" w14:textId="77777777" w:rsidR="00B814EF" w:rsidRPr="00836A10" w:rsidRDefault="00B814EF" w:rsidP="00704875">
            <w:pPr>
              <w:jc w:val="center"/>
              <w:rPr>
                <w:rFonts w:asciiTheme="majorHAnsi" w:hAnsiTheme="majorHAnsi" w:cs="Calibri Light"/>
                <w:bCs/>
                <w:sz w:val="22"/>
                <w:szCs w:val="22"/>
              </w:rPr>
            </w:pPr>
            <w:r w:rsidRPr="00836A10">
              <w:rPr>
                <w:rFonts w:asciiTheme="majorHAnsi" w:hAnsiTheme="majorHAnsi" w:cs="Calibri Light"/>
                <w:bCs/>
                <w:sz w:val="22"/>
                <w:szCs w:val="22"/>
              </w:rPr>
              <w:t>ΔΗΜΟΤΙΚΟ ΛΙΜΕΝΙΚΟ ΤΑΜΕΙΟ ΧΙΟΥ</w:t>
            </w:r>
          </w:p>
        </w:tc>
        <w:tc>
          <w:tcPr>
            <w:tcW w:w="5817" w:type="dxa"/>
            <w:gridSpan w:val="3"/>
          </w:tcPr>
          <w:p w14:paraId="275313A9" w14:textId="2869F75C" w:rsidR="00B814EF" w:rsidRPr="00836A10" w:rsidRDefault="00B814EF" w:rsidP="00704875">
            <w:pPr>
              <w:jc w:val="right"/>
              <w:rPr>
                <w:rFonts w:asciiTheme="majorHAnsi" w:hAnsiTheme="majorHAnsi" w:cs="Calibri Light"/>
                <w:bCs/>
                <w:sz w:val="22"/>
                <w:szCs w:val="22"/>
                <w:lang w:val="en-US"/>
              </w:rPr>
            </w:pPr>
            <w:r w:rsidRPr="00836A10">
              <w:rPr>
                <w:rFonts w:asciiTheme="majorHAnsi" w:hAnsiTheme="majorHAnsi" w:cs="Calibri Light"/>
                <w:bCs/>
                <w:sz w:val="22"/>
                <w:szCs w:val="22"/>
              </w:rPr>
              <w:t xml:space="preserve">  Χίος </w:t>
            </w:r>
            <w:r w:rsidR="00D11E18">
              <w:rPr>
                <w:rFonts w:asciiTheme="majorHAnsi" w:hAnsiTheme="majorHAnsi" w:cs="Calibri Light"/>
                <w:bCs/>
                <w:sz w:val="22"/>
                <w:szCs w:val="22"/>
              </w:rPr>
              <w:t>08</w:t>
            </w:r>
            <w:r w:rsidR="005C20E8" w:rsidRPr="00836A10">
              <w:rPr>
                <w:rFonts w:asciiTheme="majorHAnsi" w:hAnsiTheme="majorHAnsi" w:cs="Calibri Light"/>
                <w:bCs/>
                <w:sz w:val="22"/>
                <w:szCs w:val="22"/>
                <w:lang w:val="en-US"/>
              </w:rPr>
              <w:t>/0</w:t>
            </w:r>
            <w:r w:rsidR="00C13CB4">
              <w:rPr>
                <w:rFonts w:asciiTheme="majorHAnsi" w:hAnsiTheme="majorHAnsi" w:cs="Calibri Light"/>
                <w:bCs/>
                <w:sz w:val="22"/>
                <w:szCs w:val="22"/>
              </w:rPr>
              <w:t>8</w:t>
            </w:r>
            <w:r w:rsidR="005C20E8" w:rsidRPr="00836A10">
              <w:rPr>
                <w:rFonts w:asciiTheme="majorHAnsi" w:hAnsiTheme="majorHAnsi" w:cs="Calibri Light"/>
                <w:bCs/>
                <w:sz w:val="22"/>
                <w:szCs w:val="22"/>
                <w:lang w:val="en-US"/>
              </w:rPr>
              <w:t>/2025</w:t>
            </w:r>
          </w:p>
          <w:p w14:paraId="39261236" w14:textId="2715F2B3" w:rsidR="00B814EF" w:rsidRPr="00836A10" w:rsidRDefault="00B814EF" w:rsidP="00104DA5">
            <w:pPr>
              <w:jc w:val="right"/>
              <w:rPr>
                <w:rFonts w:asciiTheme="majorHAnsi" w:hAnsiTheme="majorHAnsi" w:cs="Calibri Light"/>
                <w:bCs/>
                <w:sz w:val="22"/>
                <w:szCs w:val="22"/>
              </w:rPr>
            </w:pPr>
            <w:r w:rsidRPr="00836A10">
              <w:rPr>
                <w:rFonts w:asciiTheme="majorHAnsi" w:hAnsiTheme="majorHAnsi" w:cs="Calibri Light"/>
                <w:bCs/>
                <w:sz w:val="22"/>
                <w:szCs w:val="22"/>
              </w:rPr>
              <w:t xml:space="preserve">                                            Αριθ. Πρωτ.</w:t>
            </w:r>
            <w:r w:rsidR="00C13CB4">
              <w:t xml:space="preserve"> </w:t>
            </w:r>
            <w:r w:rsidR="00C13CB4" w:rsidRPr="00C13CB4">
              <w:rPr>
                <w:rFonts w:asciiTheme="majorHAnsi" w:hAnsiTheme="majorHAnsi" w:cs="Calibri Light"/>
                <w:bCs/>
                <w:sz w:val="22"/>
                <w:szCs w:val="22"/>
              </w:rPr>
              <w:t>3310</w:t>
            </w:r>
          </w:p>
          <w:p w14:paraId="049576F7" w14:textId="77777777" w:rsidR="00B814EF" w:rsidRPr="00836A10" w:rsidRDefault="00B814EF" w:rsidP="00104DA5">
            <w:pPr>
              <w:jc w:val="right"/>
              <w:rPr>
                <w:rFonts w:asciiTheme="majorHAnsi" w:hAnsiTheme="majorHAnsi" w:cs="Calibri Light"/>
                <w:bCs/>
                <w:sz w:val="22"/>
                <w:szCs w:val="22"/>
              </w:rPr>
            </w:pPr>
          </w:p>
        </w:tc>
      </w:tr>
      <w:tr w:rsidR="00B814EF" w:rsidRPr="00836A10" w14:paraId="5C833C4B" w14:textId="77777777" w:rsidTr="00E42B6E">
        <w:trPr>
          <w:trHeight w:val="1311"/>
        </w:trPr>
        <w:tc>
          <w:tcPr>
            <w:tcW w:w="1809" w:type="dxa"/>
          </w:tcPr>
          <w:p w14:paraId="58220B4C" w14:textId="77777777" w:rsidR="00B814EF" w:rsidRPr="00836A10" w:rsidRDefault="00B814EF" w:rsidP="00704875">
            <w:pPr>
              <w:rPr>
                <w:rFonts w:asciiTheme="majorHAnsi" w:hAnsiTheme="majorHAnsi" w:cs="Calibri Light"/>
                <w:bCs/>
                <w:sz w:val="22"/>
                <w:szCs w:val="22"/>
              </w:rPr>
            </w:pPr>
            <w:proofErr w:type="spellStart"/>
            <w:r w:rsidRPr="00836A10">
              <w:rPr>
                <w:rFonts w:asciiTheme="majorHAnsi" w:hAnsiTheme="majorHAnsi" w:cs="Calibri Light"/>
                <w:bCs/>
                <w:sz w:val="22"/>
                <w:szCs w:val="22"/>
              </w:rPr>
              <w:t>Ταχ</w:t>
            </w:r>
            <w:proofErr w:type="spellEnd"/>
            <w:r w:rsidRPr="00836A10">
              <w:rPr>
                <w:rFonts w:asciiTheme="majorHAnsi" w:hAnsiTheme="majorHAnsi" w:cs="Calibri Light"/>
                <w:bCs/>
                <w:sz w:val="22"/>
                <w:szCs w:val="22"/>
              </w:rPr>
              <w:t>. Διεύθυνση</w:t>
            </w:r>
          </w:p>
          <w:p w14:paraId="2D1840CC" w14:textId="77777777" w:rsidR="00B814EF" w:rsidRPr="00836A10" w:rsidRDefault="00B814EF" w:rsidP="00596923">
            <w:pPr>
              <w:rPr>
                <w:rFonts w:asciiTheme="majorHAnsi" w:hAnsiTheme="majorHAnsi" w:cs="Calibri Light"/>
                <w:bCs/>
                <w:sz w:val="22"/>
                <w:szCs w:val="22"/>
              </w:rPr>
            </w:pPr>
            <w:r w:rsidRPr="00836A10">
              <w:rPr>
                <w:rFonts w:asciiTheme="majorHAnsi" w:hAnsiTheme="majorHAnsi" w:cs="Calibri Light"/>
                <w:bCs/>
                <w:sz w:val="22"/>
                <w:szCs w:val="22"/>
              </w:rPr>
              <w:t>Τηλέφωνο</w:t>
            </w:r>
          </w:p>
          <w:p w14:paraId="167A91F3" w14:textId="77777777" w:rsidR="00B814EF" w:rsidRPr="00836A10" w:rsidRDefault="00B814EF" w:rsidP="00704875">
            <w:pPr>
              <w:rPr>
                <w:rFonts w:asciiTheme="majorHAnsi" w:hAnsiTheme="majorHAnsi" w:cs="Calibri Light"/>
                <w:bCs/>
                <w:sz w:val="22"/>
                <w:szCs w:val="22"/>
              </w:rPr>
            </w:pPr>
            <w:r w:rsidRPr="00836A10">
              <w:rPr>
                <w:rFonts w:asciiTheme="majorHAnsi" w:hAnsiTheme="majorHAnsi" w:cs="Calibri Light"/>
                <w:bCs/>
                <w:sz w:val="22"/>
                <w:szCs w:val="22"/>
              </w:rPr>
              <w:t>F  A  X</w:t>
            </w:r>
          </w:p>
          <w:p w14:paraId="773DE7D2" w14:textId="77777777" w:rsidR="00B814EF" w:rsidRPr="00836A10" w:rsidRDefault="00B814EF" w:rsidP="00704875">
            <w:pPr>
              <w:rPr>
                <w:rFonts w:asciiTheme="majorHAnsi" w:hAnsiTheme="majorHAnsi" w:cs="Calibri Light"/>
                <w:bCs/>
                <w:sz w:val="22"/>
                <w:szCs w:val="22"/>
              </w:rPr>
            </w:pPr>
          </w:p>
        </w:tc>
        <w:tc>
          <w:tcPr>
            <w:tcW w:w="1843" w:type="dxa"/>
            <w:gridSpan w:val="2"/>
          </w:tcPr>
          <w:p w14:paraId="1CF36D9C" w14:textId="77777777" w:rsidR="00B814EF" w:rsidRPr="00836A10" w:rsidRDefault="00B814EF" w:rsidP="00704875">
            <w:pPr>
              <w:rPr>
                <w:rFonts w:asciiTheme="majorHAnsi" w:hAnsiTheme="majorHAnsi" w:cs="Calibri Light"/>
                <w:bCs/>
                <w:sz w:val="22"/>
                <w:szCs w:val="22"/>
              </w:rPr>
            </w:pPr>
            <w:r w:rsidRPr="00836A10">
              <w:rPr>
                <w:rFonts w:asciiTheme="majorHAnsi" w:hAnsiTheme="majorHAnsi" w:cs="Calibri Light"/>
                <w:bCs/>
                <w:sz w:val="22"/>
                <w:szCs w:val="22"/>
              </w:rPr>
              <w:t>:ΝΕΩΡΙΩΝ  2</w:t>
            </w:r>
          </w:p>
          <w:p w14:paraId="41C0B923" w14:textId="77777777" w:rsidR="00B814EF" w:rsidRPr="00836A10" w:rsidRDefault="00B814EF" w:rsidP="00704875">
            <w:pPr>
              <w:rPr>
                <w:rFonts w:asciiTheme="majorHAnsi" w:hAnsiTheme="majorHAnsi" w:cs="Calibri Light"/>
                <w:bCs/>
                <w:sz w:val="22"/>
                <w:szCs w:val="22"/>
              </w:rPr>
            </w:pPr>
            <w:r w:rsidRPr="00836A10">
              <w:rPr>
                <w:rFonts w:asciiTheme="majorHAnsi" w:hAnsiTheme="majorHAnsi" w:cs="Calibri Light"/>
                <w:bCs/>
                <w:sz w:val="22"/>
                <w:szCs w:val="22"/>
              </w:rPr>
              <w:t xml:space="preserve"> ΧΙΟΣ  82100</w:t>
            </w:r>
          </w:p>
          <w:p w14:paraId="198B47C9" w14:textId="77777777" w:rsidR="00B814EF" w:rsidRPr="00836A10" w:rsidRDefault="00B814EF" w:rsidP="00704875">
            <w:pPr>
              <w:rPr>
                <w:rFonts w:asciiTheme="majorHAnsi" w:hAnsiTheme="majorHAnsi" w:cs="Calibri Light"/>
                <w:bCs/>
                <w:sz w:val="22"/>
                <w:szCs w:val="22"/>
              </w:rPr>
            </w:pPr>
            <w:r w:rsidRPr="00836A10">
              <w:rPr>
                <w:rFonts w:asciiTheme="majorHAnsi" w:hAnsiTheme="majorHAnsi" w:cs="Calibri Light"/>
                <w:bCs/>
                <w:sz w:val="22"/>
                <w:szCs w:val="22"/>
              </w:rPr>
              <w:t>: 2271022770</w:t>
            </w:r>
          </w:p>
          <w:p w14:paraId="0F4DBC38" w14:textId="77777777" w:rsidR="00B814EF" w:rsidRPr="00836A10" w:rsidRDefault="00B814EF" w:rsidP="00704875">
            <w:pPr>
              <w:rPr>
                <w:rFonts w:asciiTheme="majorHAnsi" w:hAnsiTheme="majorHAnsi" w:cs="Calibri Light"/>
                <w:bCs/>
                <w:sz w:val="22"/>
                <w:szCs w:val="22"/>
              </w:rPr>
            </w:pPr>
            <w:r w:rsidRPr="00836A10">
              <w:rPr>
                <w:rFonts w:asciiTheme="majorHAnsi" w:hAnsiTheme="majorHAnsi" w:cs="Calibri Light"/>
                <w:bCs/>
                <w:sz w:val="22"/>
                <w:szCs w:val="22"/>
              </w:rPr>
              <w:t>: 2271040344</w:t>
            </w:r>
          </w:p>
        </w:tc>
        <w:tc>
          <w:tcPr>
            <w:tcW w:w="2410" w:type="dxa"/>
          </w:tcPr>
          <w:p w14:paraId="343A6DC9" w14:textId="77777777" w:rsidR="00B814EF" w:rsidRPr="00836A10" w:rsidRDefault="00B814EF" w:rsidP="00704875">
            <w:pPr>
              <w:rPr>
                <w:rFonts w:asciiTheme="majorHAnsi" w:hAnsiTheme="majorHAnsi" w:cs="Calibri Light"/>
                <w:bCs/>
                <w:sz w:val="22"/>
                <w:szCs w:val="22"/>
              </w:rPr>
            </w:pPr>
          </w:p>
          <w:p w14:paraId="40928FC3" w14:textId="77777777" w:rsidR="00B814EF" w:rsidRPr="00836A10" w:rsidRDefault="00B814EF" w:rsidP="00704875">
            <w:pPr>
              <w:rPr>
                <w:rFonts w:asciiTheme="majorHAnsi" w:hAnsiTheme="majorHAnsi" w:cs="Calibri Light"/>
                <w:bCs/>
                <w:sz w:val="22"/>
                <w:szCs w:val="22"/>
              </w:rPr>
            </w:pPr>
          </w:p>
          <w:p w14:paraId="51A1FA37" w14:textId="77777777" w:rsidR="00B814EF" w:rsidRPr="00836A10" w:rsidRDefault="00B814EF" w:rsidP="00704875">
            <w:pPr>
              <w:jc w:val="right"/>
              <w:rPr>
                <w:rFonts w:asciiTheme="majorHAnsi" w:hAnsiTheme="majorHAnsi" w:cs="Calibri Light"/>
                <w:bCs/>
                <w:sz w:val="22"/>
                <w:szCs w:val="22"/>
              </w:rPr>
            </w:pPr>
            <w:r w:rsidRPr="00836A10">
              <w:rPr>
                <w:rFonts w:asciiTheme="majorHAnsi" w:hAnsiTheme="majorHAnsi" w:cs="Calibri Light"/>
                <w:bCs/>
                <w:sz w:val="22"/>
                <w:szCs w:val="22"/>
              </w:rPr>
              <w:t>ΠΡΟΣ</w:t>
            </w:r>
          </w:p>
        </w:tc>
        <w:tc>
          <w:tcPr>
            <w:tcW w:w="3071" w:type="dxa"/>
          </w:tcPr>
          <w:p w14:paraId="4E08E9AB" w14:textId="77777777" w:rsidR="00B814EF" w:rsidRPr="00836A10" w:rsidRDefault="00B814EF" w:rsidP="00704875">
            <w:pPr>
              <w:ind w:left="252"/>
              <w:rPr>
                <w:rFonts w:asciiTheme="majorHAnsi" w:hAnsiTheme="majorHAnsi" w:cs="Calibri Light"/>
                <w:bCs/>
                <w:sz w:val="22"/>
                <w:szCs w:val="22"/>
              </w:rPr>
            </w:pPr>
          </w:p>
          <w:p w14:paraId="46F92F38" w14:textId="77777777" w:rsidR="00B814EF" w:rsidRPr="00836A10" w:rsidRDefault="00B814EF" w:rsidP="00104DA5">
            <w:pPr>
              <w:ind w:left="252"/>
              <w:rPr>
                <w:rFonts w:asciiTheme="majorHAnsi" w:hAnsiTheme="majorHAnsi" w:cs="Calibri Light"/>
                <w:bCs/>
                <w:sz w:val="22"/>
                <w:szCs w:val="22"/>
              </w:rPr>
            </w:pPr>
          </w:p>
          <w:p w14:paraId="609558F9" w14:textId="77777777" w:rsidR="0019792B" w:rsidRPr="00836A10" w:rsidRDefault="00E42B6E" w:rsidP="001F1513">
            <w:pPr>
              <w:ind w:left="252"/>
              <w:jc w:val="center"/>
              <w:rPr>
                <w:rFonts w:asciiTheme="majorHAnsi" w:hAnsiTheme="majorHAnsi" w:cs="Calibri Light"/>
                <w:b/>
                <w:sz w:val="22"/>
                <w:szCs w:val="22"/>
              </w:rPr>
            </w:pPr>
            <w:r>
              <w:rPr>
                <w:rFonts w:asciiTheme="majorHAnsi" w:hAnsiTheme="majorHAnsi" w:cs="Calibri Light"/>
                <w:b/>
                <w:sz w:val="22"/>
                <w:szCs w:val="22"/>
              </w:rPr>
              <w:t>ΚΑΘΕ ΕΝΔΙΑΦΕΡΟΜΕΝΟ</w:t>
            </w:r>
          </w:p>
        </w:tc>
      </w:tr>
    </w:tbl>
    <w:p w14:paraId="31AD0268" w14:textId="77777777" w:rsidR="00B814EF" w:rsidRPr="00836A10" w:rsidRDefault="00B814EF" w:rsidP="005A0C98">
      <w:pPr>
        <w:ind w:firstLine="4253"/>
        <w:jc w:val="both"/>
        <w:rPr>
          <w:rFonts w:asciiTheme="majorHAnsi" w:hAnsiTheme="majorHAnsi" w:cs="Calibri Light"/>
          <w:bCs/>
          <w:sz w:val="22"/>
          <w:szCs w:val="22"/>
        </w:rPr>
      </w:pPr>
    </w:p>
    <w:p w14:paraId="55421E9B" w14:textId="77777777" w:rsidR="001F1513" w:rsidRPr="00836A10" w:rsidRDefault="001F1513" w:rsidP="00596923">
      <w:pPr>
        <w:ind w:right="45"/>
        <w:jc w:val="center"/>
        <w:rPr>
          <w:rFonts w:asciiTheme="majorHAnsi" w:hAnsiTheme="majorHAnsi" w:cs="Calibri Light"/>
          <w:b/>
          <w:sz w:val="22"/>
          <w:szCs w:val="22"/>
        </w:rPr>
      </w:pPr>
    </w:p>
    <w:p w14:paraId="649CFD71" w14:textId="77777777" w:rsidR="00B814EF" w:rsidRPr="00836A10" w:rsidRDefault="00B814EF" w:rsidP="00596923">
      <w:pPr>
        <w:ind w:right="45"/>
        <w:jc w:val="center"/>
        <w:rPr>
          <w:rFonts w:asciiTheme="majorHAnsi" w:hAnsiTheme="majorHAnsi" w:cs="Calibri Light"/>
          <w:b/>
          <w:sz w:val="22"/>
          <w:szCs w:val="22"/>
        </w:rPr>
      </w:pPr>
      <w:r w:rsidRPr="00836A10">
        <w:rPr>
          <w:rFonts w:asciiTheme="majorHAnsi" w:hAnsiTheme="majorHAnsi" w:cs="Calibri Light"/>
          <w:b/>
          <w:sz w:val="22"/>
          <w:szCs w:val="22"/>
        </w:rPr>
        <w:t>ΠΡΟΣΚΛΗΣΗ</w:t>
      </w:r>
    </w:p>
    <w:p w14:paraId="75B3CFC9" w14:textId="77777777" w:rsidR="00B814EF" w:rsidRPr="00836A10" w:rsidRDefault="00B814EF" w:rsidP="005A0C98">
      <w:pPr>
        <w:ind w:firstLine="4111"/>
        <w:jc w:val="both"/>
        <w:rPr>
          <w:rFonts w:asciiTheme="majorHAnsi" w:hAnsiTheme="majorHAnsi" w:cs="Calibri Light"/>
          <w:bCs/>
          <w:sz w:val="22"/>
          <w:szCs w:val="22"/>
        </w:rPr>
      </w:pPr>
    </w:p>
    <w:p w14:paraId="771B9756" w14:textId="100C7D8B" w:rsidR="00B814EF" w:rsidRPr="00C13CB4" w:rsidRDefault="00B814EF" w:rsidP="00C13CB4">
      <w:pPr>
        <w:spacing w:line="360" w:lineRule="auto"/>
        <w:ind w:firstLine="284"/>
        <w:jc w:val="both"/>
        <w:rPr>
          <w:rFonts w:asciiTheme="majorHAnsi" w:hAnsiTheme="majorHAnsi" w:cs="Calibri Light"/>
          <w:b/>
          <w:sz w:val="22"/>
          <w:szCs w:val="22"/>
        </w:rPr>
      </w:pPr>
      <w:r w:rsidRPr="00836A10">
        <w:rPr>
          <w:rFonts w:asciiTheme="majorHAnsi" w:hAnsiTheme="majorHAnsi" w:cs="Calibri Light"/>
          <w:bCs/>
          <w:sz w:val="22"/>
          <w:szCs w:val="22"/>
        </w:rPr>
        <w:t xml:space="preserve">Το Δημοτικό Λιμενικό Ταμείο Χίου ενδιαφέρεται να αναθέσει </w:t>
      </w:r>
      <w:r w:rsidR="0017289E" w:rsidRPr="00836A10">
        <w:rPr>
          <w:rFonts w:asciiTheme="majorHAnsi" w:hAnsiTheme="majorHAnsi" w:cs="Calibri Light"/>
          <w:sz w:val="22"/>
          <w:szCs w:val="22"/>
        </w:rPr>
        <w:t xml:space="preserve">τις </w:t>
      </w:r>
      <w:r w:rsidR="00C13CB4">
        <w:rPr>
          <w:rFonts w:asciiTheme="majorHAnsi" w:hAnsiTheme="majorHAnsi" w:cs="Calibri Light"/>
          <w:b/>
          <w:bCs/>
          <w:sz w:val="22"/>
          <w:szCs w:val="22"/>
        </w:rPr>
        <w:t>ε</w:t>
      </w:r>
      <w:r w:rsidR="00C13CB4" w:rsidRPr="00C13CB4">
        <w:rPr>
          <w:rFonts w:asciiTheme="majorHAnsi" w:hAnsiTheme="majorHAnsi" w:cs="Calibri Light"/>
          <w:b/>
          <w:bCs/>
          <w:sz w:val="22"/>
          <w:szCs w:val="22"/>
        </w:rPr>
        <w:t>ργασίες αποκατάστασης αυτόματου ποτίσματος και προγραμματιστών ποτίσματος στα παρτέρια περιμετρικά του Κεντρικού Λιμένα Χίου</w:t>
      </w:r>
      <w:r w:rsidR="00C13CB4">
        <w:rPr>
          <w:rFonts w:asciiTheme="majorHAnsi" w:hAnsiTheme="majorHAnsi" w:cs="Calibri Light"/>
          <w:b/>
          <w:bCs/>
          <w:sz w:val="22"/>
          <w:szCs w:val="22"/>
        </w:rPr>
        <w:t xml:space="preserve"> </w:t>
      </w:r>
      <w:r w:rsidR="006E4065" w:rsidRPr="00836A10">
        <w:rPr>
          <w:rFonts w:asciiTheme="majorHAnsi" w:hAnsiTheme="majorHAnsi" w:cs="Calibri Light"/>
          <w:bCs/>
          <w:sz w:val="22"/>
          <w:szCs w:val="22"/>
        </w:rPr>
        <w:t xml:space="preserve">συνολικής </w:t>
      </w:r>
      <w:proofErr w:type="spellStart"/>
      <w:r w:rsidRPr="00836A10">
        <w:rPr>
          <w:rFonts w:asciiTheme="majorHAnsi" w:hAnsiTheme="majorHAnsi" w:cs="Calibri Light"/>
          <w:bCs/>
          <w:sz w:val="22"/>
          <w:szCs w:val="22"/>
        </w:rPr>
        <w:t>προϋπολογιζόμενης</w:t>
      </w:r>
      <w:proofErr w:type="spellEnd"/>
      <w:r w:rsidRPr="00836A10">
        <w:rPr>
          <w:rFonts w:asciiTheme="majorHAnsi" w:hAnsiTheme="majorHAnsi" w:cs="Calibri Light"/>
          <w:bCs/>
          <w:sz w:val="22"/>
          <w:szCs w:val="22"/>
        </w:rPr>
        <w:t xml:space="preserve"> δαπάνης </w:t>
      </w:r>
      <w:r w:rsidR="00C13CB4">
        <w:rPr>
          <w:rFonts w:asciiTheme="majorHAnsi" w:hAnsiTheme="majorHAnsi" w:cs="Calibri Light"/>
          <w:b/>
          <w:sz w:val="22"/>
          <w:szCs w:val="22"/>
        </w:rPr>
        <w:t>810</w:t>
      </w:r>
      <w:r w:rsidR="00D11E18">
        <w:rPr>
          <w:rFonts w:asciiTheme="majorHAnsi" w:hAnsiTheme="majorHAnsi" w:cs="Calibri Light"/>
          <w:b/>
          <w:sz w:val="22"/>
          <w:szCs w:val="22"/>
        </w:rPr>
        <w:t>,00</w:t>
      </w:r>
      <w:r w:rsidRPr="00836A10">
        <w:rPr>
          <w:rFonts w:asciiTheme="majorHAnsi" w:hAnsiTheme="majorHAnsi" w:cs="Calibri Light"/>
          <w:b/>
          <w:sz w:val="22"/>
          <w:szCs w:val="22"/>
        </w:rPr>
        <w:t>€</w:t>
      </w:r>
      <w:r w:rsidR="00C13CB4">
        <w:rPr>
          <w:rFonts w:asciiTheme="majorHAnsi" w:hAnsiTheme="majorHAnsi" w:cs="Calibri Light"/>
          <w:b/>
          <w:sz w:val="22"/>
          <w:szCs w:val="22"/>
        </w:rPr>
        <w:t xml:space="preserve"> </w:t>
      </w:r>
      <w:r w:rsidR="0019792B" w:rsidRPr="00836A10">
        <w:rPr>
          <w:rFonts w:asciiTheme="majorHAnsi" w:hAnsiTheme="majorHAnsi" w:cs="Calibri Light"/>
          <w:bCs/>
          <w:sz w:val="22"/>
          <w:szCs w:val="22"/>
        </w:rPr>
        <w:t xml:space="preserve">συμπεριλαμβανομένου του ΦΠΑ </w:t>
      </w:r>
      <w:r w:rsidR="00C13CB4">
        <w:rPr>
          <w:rFonts w:asciiTheme="majorHAnsi" w:hAnsiTheme="majorHAnsi" w:cs="Calibri Light"/>
          <w:bCs/>
          <w:sz w:val="22"/>
          <w:szCs w:val="22"/>
        </w:rPr>
        <w:t>17</w:t>
      </w:r>
      <w:r w:rsidR="0019792B" w:rsidRPr="00836A10">
        <w:rPr>
          <w:rFonts w:asciiTheme="majorHAnsi" w:hAnsiTheme="majorHAnsi" w:cs="Calibri Light"/>
          <w:bCs/>
          <w:sz w:val="22"/>
          <w:szCs w:val="22"/>
        </w:rPr>
        <w:t>%.</w:t>
      </w:r>
    </w:p>
    <w:p w14:paraId="56115BF5" w14:textId="0E8BFAE1" w:rsidR="00B814EF" w:rsidRPr="00836A10" w:rsidRDefault="00B814EF" w:rsidP="00C13CB4">
      <w:pPr>
        <w:spacing w:line="360" w:lineRule="auto"/>
        <w:ind w:firstLine="284"/>
        <w:jc w:val="both"/>
        <w:rPr>
          <w:rFonts w:asciiTheme="majorHAnsi" w:hAnsiTheme="majorHAnsi" w:cs="Calibri Light"/>
          <w:sz w:val="22"/>
          <w:szCs w:val="22"/>
        </w:rPr>
      </w:pPr>
      <w:r w:rsidRPr="00836A10">
        <w:rPr>
          <w:rFonts w:asciiTheme="majorHAnsi" w:hAnsiTheme="majorHAnsi" w:cs="Calibri Light"/>
          <w:sz w:val="22"/>
          <w:szCs w:val="22"/>
        </w:rPr>
        <w:t>Παρακαλούμε να μας αποστείλετε σχετική προσφορά για τις ανωτέρω υπηρεσίες</w:t>
      </w:r>
      <w:r w:rsidR="00A62A9C" w:rsidRPr="00836A10">
        <w:rPr>
          <w:rFonts w:asciiTheme="majorHAnsi" w:hAnsiTheme="majorHAnsi" w:cs="Calibri Light"/>
          <w:sz w:val="22"/>
          <w:szCs w:val="22"/>
        </w:rPr>
        <w:t xml:space="preserve"> και έως την </w:t>
      </w:r>
      <w:r w:rsidR="00C13CB4">
        <w:rPr>
          <w:rFonts w:asciiTheme="majorHAnsi" w:hAnsiTheme="majorHAnsi" w:cs="Calibri Light"/>
          <w:sz w:val="22"/>
          <w:szCs w:val="22"/>
        </w:rPr>
        <w:t>18</w:t>
      </w:r>
      <w:r w:rsidR="006D22D7" w:rsidRPr="00836A10">
        <w:rPr>
          <w:rFonts w:asciiTheme="majorHAnsi" w:hAnsiTheme="majorHAnsi" w:cs="Calibri Light"/>
          <w:sz w:val="22"/>
          <w:szCs w:val="22"/>
        </w:rPr>
        <w:t>/0</w:t>
      </w:r>
      <w:r w:rsidR="00C13CB4">
        <w:rPr>
          <w:rFonts w:asciiTheme="majorHAnsi" w:hAnsiTheme="majorHAnsi" w:cs="Calibri Light"/>
          <w:sz w:val="22"/>
          <w:szCs w:val="22"/>
        </w:rPr>
        <w:t>8</w:t>
      </w:r>
      <w:r w:rsidR="006D22D7" w:rsidRPr="00836A10">
        <w:rPr>
          <w:rFonts w:asciiTheme="majorHAnsi" w:hAnsiTheme="majorHAnsi" w:cs="Calibri Light"/>
          <w:sz w:val="22"/>
          <w:szCs w:val="22"/>
        </w:rPr>
        <w:t>/202</w:t>
      </w:r>
      <w:r w:rsidR="005C20E8" w:rsidRPr="00836A10">
        <w:rPr>
          <w:rFonts w:asciiTheme="majorHAnsi" w:hAnsiTheme="majorHAnsi" w:cs="Calibri Light"/>
          <w:sz w:val="22"/>
          <w:szCs w:val="22"/>
        </w:rPr>
        <w:t>5</w:t>
      </w:r>
      <w:r w:rsidR="00C13CB4">
        <w:rPr>
          <w:rFonts w:asciiTheme="majorHAnsi" w:hAnsiTheme="majorHAnsi" w:cs="Calibri Light"/>
          <w:sz w:val="22"/>
          <w:szCs w:val="22"/>
        </w:rPr>
        <w:t>.</w:t>
      </w:r>
    </w:p>
    <w:p w14:paraId="7301AD07" w14:textId="77777777" w:rsidR="00B814EF" w:rsidRPr="00836A10" w:rsidRDefault="00B814EF" w:rsidP="0017289E">
      <w:pPr>
        <w:spacing w:line="360" w:lineRule="auto"/>
        <w:ind w:firstLine="284"/>
        <w:jc w:val="both"/>
        <w:rPr>
          <w:rFonts w:asciiTheme="majorHAnsi" w:hAnsiTheme="majorHAnsi" w:cs="Calibri Light"/>
          <w:sz w:val="22"/>
          <w:szCs w:val="22"/>
        </w:rPr>
      </w:pPr>
      <w:r w:rsidRPr="00836A10">
        <w:rPr>
          <w:rFonts w:asciiTheme="majorHAnsi" w:hAnsiTheme="majorHAnsi" w:cs="Calibri Light"/>
          <w:sz w:val="22"/>
          <w:szCs w:val="22"/>
        </w:rPr>
        <w:t>Προς απόδειξη της μη συνδρομής των λόγων αποκλεισμού από διαδικασίες σύναψης δημοσίων συμβάσεων των παρ.1 και 2 του άρθρου 73 του Ν.4412/2016, παρακαλούμε, μαζί με την προσφορά σας, να μας αποστείλετε τα παρακάτω δικαιολογητικά:</w:t>
      </w:r>
    </w:p>
    <w:p w14:paraId="2257DC62" w14:textId="77777777" w:rsidR="004B5038" w:rsidRPr="00836A10" w:rsidRDefault="004B5038" w:rsidP="0017289E">
      <w:pPr>
        <w:spacing w:line="360" w:lineRule="auto"/>
        <w:ind w:firstLine="284"/>
        <w:jc w:val="both"/>
        <w:rPr>
          <w:rFonts w:asciiTheme="majorHAnsi" w:hAnsiTheme="majorHAnsi" w:cs="Calibri Light"/>
          <w:bCs/>
          <w:sz w:val="22"/>
          <w:szCs w:val="22"/>
        </w:rPr>
      </w:pPr>
      <w:r w:rsidRPr="00836A10">
        <w:rPr>
          <w:rFonts w:asciiTheme="majorHAnsi" w:hAnsiTheme="majorHAnsi" w:cs="Calibri Light"/>
          <w:bCs/>
          <w:sz w:val="22"/>
          <w:szCs w:val="22"/>
        </w:rPr>
        <w:t xml:space="preserve">α. Υπεύθυνη δήλωση εκ μέρους του οικονομικού φορέα, σε περίπτωση φυσικού προσώπου ότι </w:t>
      </w:r>
      <w:r w:rsidRPr="00836A10">
        <w:rPr>
          <w:rFonts w:asciiTheme="majorHAnsi" w:hAnsiTheme="majorHAnsi" w:cs="Calibri Light"/>
          <w:b/>
          <w:bCs/>
          <w:sz w:val="22"/>
          <w:szCs w:val="22"/>
          <w:u w:val="single"/>
        </w:rPr>
        <w:t>δεν συντρέχουν οι λόγοι αποκλεισμού της παραγράφου 1 του άρθρου 73  του Ν.4412/2016</w:t>
      </w:r>
      <w:r w:rsidRPr="00836A10">
        <w:rPr>
          <w:rFonts w:asciiTheme="majorHAnsi" w:hAnsiTheme="majorHAnsi" w:cs="Calibri Light"/>
          <w:bCs/>
          <w:sz w:val="22"/>
          <w:szCs w:val="22"/>
        </w:rPr>
        <w:t>. Η υπεύθυνη δήλωση γίνεται αποδεκτή εφόσον έχει συνταχθεί μετά την κοινοποίηση της παρούσας πρόσκλησης. (άρθρο 80 παρ.12 του Ν.4412/2016, όπως προστέθηκε με την παρ.7αδ του άρθρου 43 του Ν.4605/2019)</w:t>
      </w:r>
    </w:p>
    <w:p w14:paraId="1FAE5260" w14:textId="77777777" w:rsidR="004B5038" w:rsidRPr="00836A10" w:rsidRDefault="004B5038" w:rsidP="0017289E">
      <w:pPr>
        <w:spacing w:line="360" w:lineRule="auto"/>
        <w:ind w:firstLine="284"/>
        <w:jc w:val="both"/>
        <w:rPr>
          <w:rFonts w:asciiTheme="majorHAnsi" w:hAnsiTheme="majorHAnsi" w:cs="Calibri Light"/>
          <w:bCs/>
          <w:sz w:val="22"/>
          <w:szCs w:val="22"/>
        </w:rPr>
      </w:pPr>
      <w:r w:rsidRPr="00836A10">
        <w:rPr>
          <w:rFonts w:asciiTheme="majorHAnsi" w:hAnsiTheme="majorHAnsi" w:cs="Calibri Light"/>
          <w:bCs/>
          <w:sz w:val="22"/>
          <w:szCs w:val="22"/>
        </w:rPr>
        <w:t>β. Φορολογική ενημερότητα</w:t>
      </w:r>
    </w:p>
    <w:p w14:paraId="3E189AC4" w14:textId="07C31823" w:rsidR="007A2615" w:rsidRPr="007A2615" w:rsidRDefault="00C13CB4" w:rsidP="007A2615">
      <w:pPr>
        <w:spacing w:line="360" w:lineRule="auto"/>
        <w:ind w:left="567" w:hanging="283"/>
        <w:jc w:val="both"/>
        <w:rPr>
          <w:rFonts w:ascii="Cambria" w:hAnsi="Cambria" w:cs="Calibri Light"/>
          <w:bCs/>
          <w:sz w:val="22"/>
          <w:szCs w:val="22"/>
        </w:rPr>
      </w:pPr>
      <w:r>
        <w:rPr>
          <w:rFonts w:ascii="Cambria" w:hAnsi="Cambria" w:cs="Calibri Light"/>
          <w:bCs/>
          <w:sz w:val="22"/>
          <w:szCs w:val="22"/>
        </w:rPr>
        <w:t>γ</w:t>
      </w:r>
      <w:r w:rsidR="007A2615" w:rsidRPr="000958C0">
        <w:rPr>
          <w:rFonts w:ascii="Cambria" w:hAnsi="Cambria" w:cs="Calibri Light"/>
          <w:bCs/>
          <w:sz w:val="22"/>
          <w:szCs w:val="22"/>
        </w:rPr>
        <w:t>. Εφόσον πρόκειται για εταιρεία, καταστατικό της στο οποίο φαίνεται ο νόμιμος εκπρόσωπος.</w:t>
      </w:r>
    </w:p>
    <w:p w14:paraId="50F62FFD" w14:textId="5AFD6FDE" w:rsidR="004B5038" w:rsidRPr="00836A10" w:rsidRDefault="004B5038" w:rsidP="0017289E">
      <w:pPr>
        <w:spacing w:line="360" w:lineRule="auto"/>
        <w:ind w:firstLine="284"/>
        <w:jc w:val="both"/>
        <w:rPr>
          <w:rFonts w:asciiTheme="majorHAnsi" w:hAnsiTheme="majorHAnsi" w:cs="Calibri Light"/>
          <w:bCs/>
          <w:sz w:val="22"/>
          <w:szCs w:val="22"/>
        </w:rPr>
      </w:pPr>
      <w:r w:rsidRPr="00836A10">
        <w:rPr>
          <w:rFonts w:asciiTheme="majorHAnsi" w:hAnsiTheme="majorHAnsi" w:cs="Calibri Light"/>
          <w:bCs/>
          <w:sz w:val="22"/>
          <w:szCs w:val="22"/>
        </w:rPr>
        <w:t>Τ</w:t>
      </w:r>
      <w:r w:rsidR="00C13CB4">
        <w:rPr>
          <w:rFonts w:asciiTheme="majorHAnsi" w:hAnsiTheme="majorHAnsi" w:cs="Calibri Light"/>
          <w:bCs/>
          <w:sz w:val="22"/>
          <w:szCs w:val="22"/>
        </w:rPr>
        <w:t>ο</w:t>
      </w:r>
      <w:r w:rsidRPr="00836A10">
        <w:rPr>
          <w:rFonts w:asciiTheme="majorHAnsi" w:hAnsiTheme="majorHAnsi" w:cs="Calibri Light"/>
          <w:bCs/>
          <w:sz w:val="22"/>
          <w:szCs w:val="22"/>
        </w:rPr>
        <w:t xml:space="preserve"> ανωτέρω πιστοποιητικ</w:t>
      </w:r>
      <w:r w:rsidR="00C13CB4">
        <w:rPr>
          <w:rFonts w:asciiTheme="majorHAnsi" w:hAnsiTheme="majorHAnsi" w:cs="Calibri Light"/>
          <w:bCs/>
          <w:sz w:val="22"/>
          <w:szCs w:val="22"/>
        </w:rPr>
        <w:t>ό</w:t>
      </w:r>
      <w:r w:rsidRPr="00836A10">
        <w:rPr>
          <w:rFonts w:asciiTheme="majorHAnsi" w:hAnsiTheme="majorHAnsi" w:cs="Calibri Light"/>
          <w:bCs/>
          <w:sz w:val="22"/>
          <w:szCs w:val="22"/>
        </w:rPr>
        <w:t xml:space="preserve"> (β) γίν</w:t>
      </w:r>
      <w:r w:rsidR="00C13CB4">
        <w:rPr>
          <w:rFonts w:asciiTheme="majorHAnsi" w:hAnsiTheme="majorHAnsi" w:cs="Calibri Light"/>
          <w:bCs/>
          <w:sz w:val="22"/>
          <w:szCs w:val="22"/>
        </w:rPr>
        <w:t>ετ</w:t>
      </w:r>
      <w:r w:rsidRPr="00836A10">
        <w:rPr>
          <w:rFonts w:asciiTheme="majorHAnsi" w:hAnsiTheme="majorHAnsi" w:cs="Calibri Light"/>
          <w:bCs/>
          <w:sz w:val="22"/>
          <w:szCs w:val="22"/>
        </w:rPr>
        <w:t>αι αποδεκτ</w:t>
      </w:r>
      <w:r w:rsidR="00C13CB4">
        <w:rPr>
          <w:rFonts w:asciiTheme="majorHAnsi" w:hAnsiTheme="majorHAnsi" w:cs="Calibri Light"/>
          <w:bCs/>
          <w:sz w:val="22"/>
          <w:szCs w:val="22"/>
        </w:rPr>
        <w:t>ό</w:t>
      </w:r>
      <w:r w:rsidRPr="00836A10">
        <w:rPr>
          <w:rFonts w:asciiTheme="majorHAnsi" w:hAnsiTheme="majorHAnsi" w:cs="Calibri Light"/>
          <w:bCs/>
          <w:sz w:val="22"/>
          <w:szCs w:val="22"/>
        </w:rPr>
        <w:t xml:space="preserve"> εφόσον είναι εν ισχύ κατά το χρόνο υποβολής του, άλλως, στην περίπτωση που δεν αναφέρεται χρόνος ισχύος,  εφόσον έχ</w:t>
      </w:r>
      <w:r w:rsidR="00C13CB4">
        <w:rPr>
          <w:rFonts w:asciiTheme="majorHAnsi" w:hAnsiTheme="majorHAnsi" w:cs="Calibri Light"/>
          <w:bCs/>
          <w:sz w:val="22"/>
          <w:szCs w:val="22"/>
        </w:rPr>
        <w:t>ει</w:t>
      </w:r>
      <w:r w:rsidRPr="00836A10">
        <w:rPr>
          <w:rFonts w:asciiTheme="majorHAnsi" w:hAnsiTheme="majorHAnsi" w:cs="Calibri Light"/>
          <w:bCs/>
          <w:sz w:val="22"/>
          <w:szCs w:val="22"/>
        </w:rPr>
        <w:t xml:space="preserve"> εκδοθεί έως τρεις (3) μήνες πριν από την υποβολή του. (άρθρο 80 παρ.12 του Ν.4412/2016, όπως προστέθηκε με την παρ.7αδ του άρθρου 43 του Ν.4605/2019)</w:t>
      </w:r>
    </w:p>
    <w:p w14:paraId="0F9BCE23" w14:textId="77777777" w:rsidR="00B814EF" w:rsidRPr="00836A10" w:rsidRDefault="00B814EF" w:rsidP="00596923">
      <w:pPr>
        <w:spacing w:line="360" w:lineRule="auto"/>
        <w:ind w:firstLine="4253"/>
        <w:jc w:val="center"/>
        <w:rPr>
          <w:rFonts w:asciiTheme="majorHAnsi" w:hAnsiTheme="majorHAnsi" w:cs="Calibri Light"/>
          <w:b/>
          <w:sz w:val="22"/>
          <w:szCs w:val="22"/>
        </w:rPr>
      </w:pPr>
    </w:p>
    <w:p w14:paraId="673FC44B" w14:textId="77777777" w:rsidR="00B814EF" w:rsidRPr="00836A10" w:rsidRDefault="00B814EF" w:rsidP="00596923">
      <w:pPr>
        <w:spacing w:line="360" w:lineRule="auto"/>
        <w:ind w:firstLine="4253"/>
        <w:jc w:val="center"/>
        <w:rPr>
          <w:rFonts w:asciiTheme="majorHAnsi" w:hAnsiTheme="majorHAnsi" w:cs="Calibri Light"/>
          <w:b/>
          <w:sz w:val="22"/>
          <w:szCs w:val="22"/>
        </w:rPr>
      </w:pPr>
      <w:r w:rsidRPr="00836A10">
        <w:rPr>
          <w:rFonts w:asciiTheme="majorHAnsi" w:hAnsiTheme="majorHAnsi" w:cs="Calibri Light"/>
          <w:b/>
          <w:sz w:val="22"/>
          <w:szCs w:val="22"/>
        </w:rPr>
        <w:t xml:space="preserve">Ο Πρόεδρος του </w:t>
      </w:r>
      <w:proofErr w:type="spellStart"/>
      <w:r w:rsidRPr="00836A10">
        <w:rPr>
          <w:rFonts w:asciiTheme="majorHAnsi" w:hAnsiTheme="majorHAnsi" w:cs="Calibri Light"/>
          <w:b/>
          <w:sz w:val="22"/>
          <w:szCs w:val="22"/>
        </w:rPr>
        <w:t>Δ.Λ.Τ.Χίου</w:t>
      </w:r>
      <w:proofErr w:type="spellEnd"/>
    </w:p>
    <w:p w14:paraId="145A5833" w14:textId="77777777" w:rsidR="00B814EF" w:rsidRDefault="00B814EF" w:rsidP="00596923">
      <w:pPr>
        <w:spacing w:line="360" w:lineRule="auto"/>
        <w:ind w:firstLine="4253"/>
        <w:jc w:val="center"/>
        <w:rPr>
          <w:rFonts w:asciiTheme="majorHAnsi" w:hAnsiTheme="majorHAnsi" w:cs="Calibri Light"/>
          <w:b/>
          <w:sz w:val="22"/>
          <w:szCs w:val="22"/>
        </w:rPr>
      </w:pPr>
    </w:p>
    <w:p w14:paraId="149761B4" w14:textId="77777777" w:rsidR="00C13CB4" w:rsidRPr="00836A10" w:rsidRDefault="00C13CB4" w:rsidP="00596923">
      <w:pPr>
        <w:spacing w:line="360" w:lineRule="auto"/>
        <w:ind w:firstLine="4253"/>
        <w:jc w:val="center"/>
        <w:rPr>
          <w:rFonts w:asciiTheme="majorHAnsi" w:hAnsiTheme="majorHAnsi" w:cs="Calibri Light"/>
          <w:b/>
          <w:sz w:val="22"/>
          <w:szCs w:val="22"/>
        </w:rPr>
      </w:pPr>
    </w:p>
    <w:p w14:paraId="17F4AF3C" w14:textId="33EAF35E" w:rsidR="00D11E18" w:rsidRDefault="006D22D7" w:rsidP="00AC59F4">
      <w:pPr>
        <w:spacing w:line="360" w:lineRule="auto"/>
        <w:ind w:firstLine="4253"/>
        <w:jc w:val="center"/>
        <w:rPr>
          <w:rFonts w:asciiTheme="majorHAnsi" w:hAnsiTheme="majorHAnsi" w:cs="Calibri Light"/>
          <w:b/>
          <w:sz w:val="22"/>
          <w:szCs w:val="22"/>
        </w:rPr>
      </w:pPr>
      <w:r w:rsidRPr="00836A10">
        <w:rPr>
          <w:rFonts w:asciiTheme="majorHAnsi" w:hAnsiTheme="majorHAnsi" w:cs="Calibri Light"/>
          <w:b/>
          <w:sz w:val="22"/>
          <w:szCs w:val="22"/>
        </w:rPr>
        <w:t>Λεγάτος Παντελής</w:t>
      </w:r>
    </w:p>
    <w:p w14:paraId="76B4B7D7" w14:textId="77777777" w:rsidR="00AC59F4" w:rsidRPr="00AC59F4" w:rsidRDefault="00AC59F4" w:rsidP="00AC59F4">
      <w:pPr>
        <w:spacing w:line="360" w:lineRule="auto"/>
        <w:ind w:firstLine="4253"/>
        <w:jc w:val="center"/>
        <w:rPr>
          <w:rFonts w:asciiTheme="majorHAnsi" w:hAnsiTheme="majorHAnsi" w:cs="Calibri Light"/>
          <w:b/>
          <w:sz w:val="22"/>
          <w:szCs w:val="22"/>
        </w:rPr>
      </w:pPr>
    </w:p>
    <w:tbl>
      <w:tblPr>
        <w:tblW w:w="9923" w:type="dxa"/>
        <w:tblInd w:w="-797" w:type="dxa"/>
        <w:tblLayout w:type="fixed"/>
        <w:tblLook w:val="0000" w:firstRow="0" w:lastRow="0" w:firstColumn="0" w:lastColumn="0" w:noHBand="0" w:noVBand="0"/>
      </w:tblPr>
      <w:tblGrid>
        <w:gridCol w:w="4361"/>
        <w:gridCol w:w="5528"/>
        <w:gridCol w:w="34"/>
      </w:tblGrid>
      <w:tr w:rsidR="00AC59F4" w:rsidRPr="00AC59F4" w14:paraId="447AA303" w14:textId="77777777" w:rsidTr="00DB1A38">
        <w:trPr>
          <w:trHeight w:val="727"/>
        </w:trPr>
        <w:tc>
          <w:tcPr>
            <w:tcW w:w="4361" w:type="dxa"/>
          </w:tcPr>
          <w:p w14:paraId="0DFDB81B" w14:textId="77777777" w:rsidR="00AC59F4" w:rsidRPr="00AC59F4" w:rsidRDefault="00AC59F4" w:rsidP="00DB1A38">
            <w:pPr>
              <w:tabs>
                <w:tab w:val="left" w:pos="4253"/>
              </w:tabs>
              <w:jc w:val="center"/>
              <w:rPr>
                <w:rFonts w:asciiTheme="majorHAnsi" w:hAnsiTheme="majorHAnsi" w:cs="Calibri"/>
                <w:b/>
                <w:color w:val="000000"/>
                <w:sz w:val="22"/>
                <w:szCs w:val="22"/>
              </w:rPr>
            </w:pPr>
            <w:r w:rsidRPr="00AC59F4">
              <w:rPr>
                <w:rFonts w:asciiTheme="majorHAnsi" w:hAnsiTheme="majorHAnsi" w:cs="Calibri"/>
                <w:b/>
                <w:color w:val="000000"/>
                <w:sz w:val="22"/>
                <w:szCs w:val="22"/>
              </w:rPr>
              <w:lastRenderedPageBreak/>
              <w:t>ΕΛΛΗΝΙΚΗ ΔΗΜΟΚΡΑΤΙΑ</w:t>
            </w:r>
          </w:p>
          <w:p w14:paraId="598CA72B" w14:textId="77777777" w:rsidR="00AC59F4" w:rsidRPr="00AC59F4" w:rsidRDefault="00AC59F4" w:rsidP="00DB1A38">
            <w:pPr>
              <w:pStyle w:val="a4"/>
              <w:jc w:val="center"/>
              <w:rPr>
                <w:rFonts w:asciiTheme="majorHAnsi" w:hAnsiTheme="majorHAnsi" w:cs="Calibri"/>
                <w:b/>
                <w:szCs w:val="22"/>
                <w:lang w:val="el-GR"/>
              </w:rPr>
            </w:pPr>
            <w:r w:rsidRPr="00AC59F4">
              <w:rPr>
                <w:rFonts w:asciiTheme="majorHAnsi" w:hAnsiTheme="majorHAnsi" w:cs="Calibri"/>
                <w:b/>
                <w:szCs w:val="22"/>
                <w:lang w:val="el-GR"/>
              </w:rPr>
              <w:t>ΔΗΜΟΤΙΚΟ ΛΙΜΕΝΙΚΟ ΤΑΜΕΙΟ ΧΙΟΥ</w:t>
            </w:r>
          </w:p>
          <w:p w14:paraId="03F601C7" w14:textId="77777777" w:rsidR="00AC59F4" w:rsidRPr="00AC59F4" w:rsidRDefault="00AC59F4" w:rsidP="00DB1A38">
            <w:pPr>
              <w:tabs>
                <w:tab w:val="left" w:pos="4178"/>
              </w:tabs>
              <w:jc w:val="center"/>
              <w:rPr>
                <w:rFonts w:asciiTheme="majorHAnsi" w:hAnsiTheme="majorHAnsi" w:cs="Calibri"/>
                <w:b/>
                <w:sz w:val="22"/>
                <w:szCs w:val="22"/>
              </w:rPr>
            </w:pPr>
          </w:p>
        </w:tc>
        <w:tc>
          <w:tcPr>
            <w:tcW w:w="5562" w:type="dxa"/>
            <w:gridSpan w:val="2"/>
          </w:tcPr>
          <w:p w14:paraId="0FAEEB04" w14:textId="77777777" w:rsidR="00AC59F4" w:rsidRPr="00AC59F4" w:rsidRDefault="00AC59F4" w:rsidP="00DB1A38">
            <w:pPr>
              <w:rPr>
                <w:rFonts w:asciiTheme="majorHAnsi" w:hAnsiTheme="majorHAnsi" w:cs="Calibri"/>
                <w:b/>
                <w:iCs/>
                <w:color w:val="000000"/>
                <w:sz w:val="22"/>
                <w:szCs w:val="22"/>
              </w:rPr>
            </w:pPr>
          </w:p>
        </w:tc>
      </w:tr>
      <w:tr w:rsidR="00AC59F4" w:rsidRPr="00AC59F4" w14:paraId="62DF9D06" w14:textId="77777777" w:rsidTr="00DB1A38">
        <w:trPr>
          <w:gridAfter w:val="1"/>
          <w:wAfter w:w="34" w:type="dxa"/>
          <w:trHeight w:val="1776"/>
        </w:trPr>
        <w:tc>
          <w:tcPr>
            <w:tcW w:w="9889" w:type="dxa"/>
            <w:gridSpan w:val="2"/>
          </w:tcPr>
          <w:p w14:paraId="2FCC8A86" w14:textId="77777777" w:rsidR="00AC59F4" w:rsidRDefault="00AC59F4" w:rsidP="00DB1A38">
            <w:pPr>
              <w:tabs>
                <w:tab w:val="left" w:pos="4178"/>
              </w:tabs>
              <w:spacing w:line="340" w:lineRule="exact"/>
              <w:jc w:val="center"/>
              <w:rPr>
                <w:rFonts w:asciiTheme="majorHAnsi" w:hAnsiTheme="majorHAnsi" w:cs="Calibri"/>
                <w:b/>
                <w:color w:val="000000"/>
                <w:sz w:val="22"/>
                <w:szCs w:val="22"/>
                <w:u w:val="single"/>
              </w:rPr>
            </w:pPr>
            <w:r w:rsidRPr="00AC59F4">
              <w:rPr>
                <w:rFonts w:asciiTheme="majorHAnsi" w:hAnsiTheme="majorHAnsi" w:cs="Calibri"/>
                <w:b/>
                <w:color w:val="000000"/>
                <w:sz w:val="22"/>
                <w:szCs w:val="22"/>
              </w:rPr>
              <w:t xml:space="preserve">          </w:t>
            </w:r>
            <w:r w:rsidRPr="00AC59F4">
              <w:rPr>
                <w:rFonts w:asciiTheme="majorHAnsi" w:hAnsiTheme="majorHAnsi" w:cs="Calibri"/>
                <w:b/>
                <w:color w:val="000000"/>
                <w:sz w:val="22"/>
                <w:szCs w:val="22"/>
                <w:u w:val="single"/>
              </w:rPr>
              <w:t>ΤΕΧΝΙΚΗ ΠΕΡΙΓΡΑΦΗ</w:t>
            </w:r>
          </w:p>
          <w:p w14:paraId="4ECE537E" w14:textId="77777777" w:rsidR="006E1367" w:rsidRPr="00AC59F4" w:rsidRDefault="006E1367" w:rsidP="00DB1A38">
            <w:pPr>
              <w:tabs>
                <w:tab w:val="left" w:pos="4178"/>
              </w:tabs>
              <w:spacing w:line="340" w:lineRule="exact"/>
              <w:jc w:val="center"/>
              <w:rPr>
                <w:rFonts w:asciiTheme="majorHAnsi" w:hAnsiTheme="majorHAnsi" w:cs="Calibri"/>
                <w:b/>
                <w:color w:val="000000"/>
                <w:sz w:val="22"/>
                <w:szCs w:val="22"/>
                <w:u w:val="single"/>
              </w:rPr>
            </w:pPr>
          </w:p>
          <w:p w14:paraId="54EB07C0" w14:textId="77777777" w:rsidR="00AC59F4" w:rsidRPr="00AC59F4" w:rsidRDefault="00AC59F4" w:rsidP="00DB1A38">
            <w:pPr>
              <w:tabs>
                <w:tab w:val="left" w:pos="4178"/>
              </w:tabs>
              <w:spacing w:line="340" w:lineRule="exact"/>
              <w:jc w:val="center"/>
              <w:rPr>
                <w:rFonts w:asciiTheme="majorHAnsi" w:hAnsiTheme="majorHAnsi" w:cs="Calibri"/>
                <w:b/>
                <w:color w:val="000000"/>
                <w:sz w:val="22"/>
                <w:szCs w:val="22"/>
                <w:u w:val="single"/>
              </w:rPr>
            </w:pPr>
          </w:p>
          <w:tbl>
            <w:tblPr>
              <w:tblpPr w:leftFromText="180" w:rightFromText="180" w:vertAnchor="text" w:horzAnchor="margin" w:tblpXSpec="center" w:tblpY="-195"/>
              <w:tblOverlap w:val="never"/>
              <w:tblW w:w="9072"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A0" w:firstRow="1" w:lastRow="0" w:firstColumn="1" w:lastColumn="0" w:noHBand="0" w:noVBand="1"/>
            </w:tblPr>
            <w:tblGrid>
              <w:gridCol w:w="2303"/>
              <w:gridCol w:w="6769"/>
            </w:tblGrid>
            <w:tr w:rsidR="00AC59F4" w:rsidRPr="00AC59F4" w14:paraId="13A35118" w14:textId="77777777" w:rsidTr="00DB1A38">
              <w:trPr>
                <w:trHeight w:val="355"/>
                <w:tblCellSpacing w:w="20" w:type="dxa"/>
              </w:trPr>
              <w:tc>
                <w:tcPr>
                  <w:tcW w:w="8992" w:type="dxa"/>
                  <w:gridSpan w:val="2"/>
                </w:tcPr>
                <w:p w14:paraId="57953F1E" w14:textId="77777777" w:rsidR="00AC59F4" w:rsidRPr="00AC59F4" w:rsidRDefault="00AC59F4" w:rsidP="00DB1A38">
                  <w:pPr>
                    <w:spacing w:line="340" w:lineRule="exact"/>
                    <w:jc w:val="center"/>
                    <w:rPr>
                      <w:rFonts w:asciiTheme="majorHAnsi" w:hAnsiTheme="majorHAnsi" w:cs="Calibri"/>
                      <w:b/>
                      <w:bCs/>
                      <w:color w:val="000000"/>
                      <w:sz w:val="22"/>
                      <w:szCs w:val="22"/>
                    </w:rPr>
                  </w:pPr>
                  <w:r w:rsidRPr="00AC59F4">
                    <w:rPr>
                      <w:rFonts w:asciiTheme="majorHAnsi" w:hAnsiTheme="majorHAnsi" w:cs="Calibri"/>
                      <w:b/>
                      <w:bCs/>
                      <w:iCs/>
                      <w:color w:val="000000"/>
                      <w:sz w:val="22"/>
                      <w:szCs w:val="22"/>
                    </w:rPr>
                    <w:t>ΣΥΝΟΠΤΙΚΑ ΣΤΟΙΧΕΙΑ</w:t>
                  </w:r>
                </w:p>
              </w:tc>
            </w:tr>
            <w:tr w:rsidR="00AC59F4" w:rsidRPr="00AC59F4" w14:paraId="03C5583C" w14:textId="77777777" w:rsidTr="00DB1A38">
              <w:trPr>
                <w:trHeight w:val="548"/>
                <w:tblCellSpacing w:w="20" w:type="dxa"/>
              </w:trPr>
              <w:tc>
                <w:tcPr>
                  <w:tcW w:w="2243" w:type="dxa"/>
                </w:tcPr>
                <w:p w14:paraId="7B6ACE79" w14:textId="77777777" w:rsidR="00AC59F4" w:rsidRPr="00AC59F4" w:rsidRDefault="00AC59F4" w:rsidP="00DB1A38">
                  <w:pPr>
                    <w:spacing w:line="340" w:lineRule="exact"/>
                    <w:jc w:val="right"/>
                    <w:rPr>
                      <w:rFonts w:asciiTheme="majorHAnsi" w:hAnsiTheme="majorHAnsi" w:cs="Calibri"/>
                      <w:bCs/>
                      <w:color w:val="000000"/>
                      <w:sz w:val="22"/>
                      <w:szCs w:val="22"/>
                    </w:rPr>
                  </w:pPr>
                  <w:r w:rsidRPr="00AC59F4">
                    <w:rPr>
                      <w:rFonts w:asciiTheme="majorHAnsi" w:hAnsiTheme="majorHAnsi" w:cs="Calibri"/>
                      <w:bCs/>
                      <w:color w:val="000000"/>
                      <w:sz w:val="22"/>
                      <w:szCs w:val="22"/>
                    </w:rPr>
                    <w:t>Τίτλος:</w:t>
                  </w:r>
                </w:p>
              </w:tc>
              <w:tc>
                <w:tcPr>
                  <w:tcW w:w="6709" w:type="dxa"/>
                </w:tcPr>
                <w:p w14:paraId="4B7FE01B" w14:textId="77777777" w:rsidR="00AC59F4" w:rsidRPr="00AC59F4" w:rsidRDefault="00AC59F4" w:rsidP="00DB1A38">
                  <w:pPr>
                    <w:spacing w:line="340" w:lineRule="exact"/>
                    <w:rPr>
                      <w:rFonts w:asciiTheme="majorHAnsi" w:hAnsiTheme="majorHAnsi" w:cs="Calibri"/>
                      <w:b/>
                      <w:bCs/>
                      <w:iCs/>
                      <w:color w:val="000000"/>
                      <w:sz w:val="22"/>
                      <w:szCs w:val="22"/>
                    </w:rPr>
                  </w:pPr>
                  <w:r w:rsidRPr="00AC59F4">
                    <w:rPr>
                      <w:rFonts w:asciiTheme="majorHAnsi" w:hAnsiTheme="majorHAnsi" w:cs="Calibri"/>
                      <w:b/>
                      <w:bCs/>
                      <w:iCs/>
                      <w:color w:val="000000"/>
                      <w:sz w:val="22"/>
                      <w:szCs w:val="22"/>
                    </w:rPr>
                    <w:t>Έγκριση εκτέλεσης εργασιών αποκατάστασης αυτόματου ποτίσματος και προγραμματιστών ποτίσματος στα παρτέρια περιμετρικά του κεντρικού λιμένα Χίου</w:t>
                  </w:r>
                </w:p>
              </w:tc>
            </w:tr>
            <w:tr w:rsidR="00AC59F4" w:rsidRPr="00AC59F4" w14:paraId="6930FA20" w14:textId="77777777" w:rsidTr="00DB1A38">
              <w:trPr>
                <w:trHeight w:val="371"/>
                <w:tblCellSpacing w:w="20" w:type="dxa"/>
              </w:trPr>
              <w:tc>
                <w:tcPr>
                  <w:tcW w:w="2243" w:type="dxa"/>
                </w:tcPr>
                <w:p w14:paraId="44D6A2E7" w14:textId="77777777" w:rsidR="00AC59F4" w:rsidRPr="00AC59F4" w:rsidRDefault="00AC59F4" w:rsidP="00DB1A38">
                  <w:pPr>
                    <w:spacing w:line="340" w:lineRule="exact"/>
                    <w:jc w:val="right"/>
                    <w:rPr>
                      <w:rFonts w:asciiTheme="majorHAnsi" w:hAnsiTheme="majorHAnsi" w:cs="Calibri"/>
                      <w:bCs/>
                      <w:color w:val="000000"/>
                      <w:sz w:val="22"/>
                      <w:szCs w:val="22"/>
                    </w:rPr>
                  </w:pPr>
                  <w:r w:rsidRPr="00AC59F4">
                    <w:rPr>
                      <w:rFonts w:asciiTheme="majorHAnsi" w:hAnsiTheme="majorHAnsi" w:cs="Calibri"/>
                      <w:bCs/>
                      <w:color w:val="000000"/>
                      <w:sz w:val="22"/>
                      <w:szCs w:val="22"/>
                    </w:rPr>
                    <w:t>ΚΑΔ:</w:t>
                  </w:r>
                </w:p>
              </w:tc>
              <w:tc>
                <w:tcPr>
                  <w:tcW w:w="6709" w:type="dxa"/>
                </w:tcPr>
                <w:p w14:paraId="79345F17" w14:textId="77777777" w:rsidR="00AC59F4" w:rsidRPr="00AC59F4" w:rsidRDefault="00AC59F4" w:rsidP="00DB1A38">
                  <w:pPr>
                    <w:spacing w:line="340" w:lineRule="exact"/>
                    <w:rPr>
                      <w:rFonts w:asciiTheme="majorHAnsi" w:hAnsiTheme="majorHAnsi" w:cs="Calibri"/>
                      <w:b/>
                      <w:sz w:val="22"/>
                      <w:szCs w:val="22"/>
                    </w:rPr>
                  </w:pPr>
                  <w:r w:rsidRPr="00AC59F4">
                    <w:rPr>
                      <w:rFonts w:asciiTheme="majorHAnsi" w:hAnsiTheme="majorHAnsi" w:cs="Calibri"/>
                      <w:b/>
                      <w:sz w:val="22"/>
                      <w:szCs w:val="22"/>
                    </w:rPr>
                    <w:t>35-7336. «</w:t>
                  </w:r>
                  <w:bookmarkStart w:id="0" w:name="_Hlk181952809"/>
                  <w:r w:rsidRPr="00AC59F4">
                    <w:rPr>
                      <w:rFonts w:asciiTheme="majorHAnsi" w:hAnsiTheme="majorHAnsi" w:cs="Calibri"/>
                      <w:b/>
                      <w:sz w:val="22"/>
                      <w:szCs w:val="22"/>
                    </w:rPr>
                    <w:t>Λοιπές μόνιμες εγκαταστάσεις κοινής χρήσεως</w:t>
                  </w:r>
                  <w:bookmarkEnd w:id="0"/>
                  <w:r w:rsidRPr="00AC59F4">
                    <w:rPr>
                      <w:rFonts w:asciiTheme="majorHAnsi" w:hAnsiTheme="majorHAnsi" w:cs="Calibri"/>
                      <w:b/>
                      <w:sz w:val="22"/>
                      <w:szCs w:val="22"/>
                    </w:rPr>
                    <w:t>»</w:t>
                  </w:r>
                </w:p>
              </w:tc>
            </w:tr>
            <w:tr w:rsidR="00AC59F4" w:rsidRPr="00AC59F4" w14:paraId="0605DBC4" w14:textId="77777777" w:rsidTr="00DB1A38">
              <w:trPr>
                <w:trHeight w:val="342"/>
                <w:tblCellSpacing w:w="20" w:type="dxa"/>
              </w:trPr>
              <w:tc>
                <w:tcPr>
                  <w:tcW w:w="2243" w:type="dxa"/>
                </w:tcPr>
                <w:p w14:paraId="16F898BC" w14:textId="77777777" w:rsidR="00AC59F4" w:rsidRPr="00AC59F4" w:rsidRDefault="00AC59F4" w:rsidP="00DB1A38">
                  <w:pPr>
                    <w:spacing w:line="340" w:lineRule="exact"/>
                    <w:jc w:val="right"/>
                    <w:rPr>
                      <w:rFonts w:asciiTheme="majorHAnsi" w:hAnsiTheme="majorHAnsi" w:cs="Calibri"/>
                      <w:bCs/>
                      <w:color w:val="000000"/>
                      <w:sz w:val="22"/>
                      <w:szCs w:val="22"/>
                    </w:rPr>
                  </w:pPr>
                  <w:r w:rsidRPr="00AC59F4">
                    <w:rPr>
                      <w:rFonts w:asciiTheme="majorHAnsi" w:hAnsiTheme="majorHAnsi" w:cs="Calibri"/>
                      <w:bCs/>
                      <w:color w:val="000000"/>
                      <w:sz w:val="22"/>
                      <w:szCs w:val="22"/>
                    </w:rPr>
                    <w:t>Προϋπολογισμός:</w:t>
                  </w:r>
                </w:p>
              </w:tc>
              <w:tc>
                <w:tcPr>
                  <w:tcW w:w="6709" w:type="dxa"/>
                </w:tcPr>
                <w:p w14:paraId="5A08287B" w14:textId="77777777" w:rsidR="00AC59F4" w:rsidRPr="00AC59F4" w:rsidRDefault="00AC59F4" w:rsidP="00DB1A38">
                  <w:pPr>
                    <w:spacing w:line="340" w:lineRule="exact"/>
                    <w:rPr>
                      <w:rFonts w:asciiTheme="majorHAnsi" w:hAnsiTheme="majorHAnsi" w:cs="Calibri"/>
                      <w:b/>
                      <w:color w:val="000000"/>
                      <w:sz w:val="22"/>
                      <w:szCs w:val="22"/>
                    </w:rPr>
                  </w:pPr>
                  <w:r w:rsidRPr="00AC59F4">
                    <w:rPr>
                      <w:rFonts w:asciiTheme="majorHAnsi" w:hAnsiTheme="majorHAnsi" w:cs="Calibri"/>
                      <w:b/>
                      <w:color w:val="000000"/>
                      <w:sz w:val="22"/>
                      <w:szCs w:val="22"/>
                    </w:rPr>
                    <w:t xml:space="preserve">810,00€ </w:t>
                  </w:r>
                  <w:r w:rsidRPr="00AC59F4">
                    <w:rPr>
                      <w:rFonts w:asciiTheme="majorHAnsi" w:hAnsiTheme="majorHAnsi" w:cs="Calibri"/>
                      <w:bCs/>
                      <w:i/>
                      <w:iCs/>
                      <w:color w:val="000000"/>
                      <w:sz w:val="22"/>
                      <w:szCs w:val="22"/>
                    </w:rPr>
                    <w:t>(</w:t>
                  </w:r>
                  <w:proofErr w:type="spellStart"/>
                  <w:r w:rsidRPr="00AC59F4">
                    <w:rPr>
                      <w:rFonts w:asciiTheme="majorHAnsi" w:hAnsiTheme="majorHAnsi" w:cs="Calibri"/>
                      <w:bCs/>
                      <w:i/>
                      <w:iCs/>
                      <w:color w:val="000000"/>
                      <w:sz w:val="22"/>
                      <w:szCs w:val="22"/>
                    </w:rPr>
                    <w:t>συμπ</w:t>
                  </w:r>
                  <w:proofErr w:type="spellEnd"/>
                  <w:r w:rsidRPr="00AC59F4">
                    <w:rPr>
                      <w:rFonts w:asciiTheme="majorHAnsi" w:hAnsiTheme="majorHAnsi" w:cs="Calibri"/>
                      <w:bCs/>
                      <w:i/>
                      <w:iCs/>
                      <w:color w:val="000000"/>
                      <w:sz w:val="22"/>
                      <w:szCs w:val="22"/>
                    </w:rPr>
                    <w:t>. του Φ.Π.Α. 17%)</w:t>
                  </w:r>
                </w:p>
              </w:tc>
            </w:tr>
            <w:tr w:rsidR="00AC59F4" w:rsidRPr="00AC59F4" w14:paraId="145BFCA3" w14:textId="77777777" w:rsidTr="00DB1A38">
              <w:trPr>
                <w:trHeight w:val="342"/>
                <w:tblCellSpacing w:w="20" w:type="dxa"/>
              </w:trPr>
              <w:tc>
                <w:tcPr>
                  <w:tcW w:w="2243" w:type="dxa"/>
                </w:tcPr>
                <w:p w14:paraId="29CCA2F4" w14:textId="77777777" w:rsidR="00AC59F4" w:rsidRPr="00AC59F4" w:rsidRDefault="00AC59F4" w:rsidP="00DB1A38">
                  <w:pPr>
                    <w:spacing w:line="340" w:lineRule="exact"/>
                    <w:jc w:val="right"/>
                    <w:rPr>
                      <w:rFonts w:asciiTheme="majorHAnsi" w:hAnsiTheme="majorHAnsi" w:cs="Calibri"/>
                      <w:bCs/>
                      <w:color w:val="000000"/>
                      <w:sz w:val="22"/>
                      <w:szCs w:val="22"/>
                      <w:lang w:val="en-US"/>
                    </w:rPr>
                  </w:pPr>
                  <w:r w:rsidRPr="00AC59F4">
                    <w:rPr>
                      <w:rFonts w:asciiTheme="majorHAnsi" w:hAnsiTheme="majorHAnsi" w:cs="Calibri"/>
                      <w:bCs/>
                      <w:color w:val="000000"/>
                      <w:sz w:val="22"/>
                      <w:szCs w:val="22"/>
                      <w:lang w:val="en-US"/>
                    </w:rPr>
                    <w:t>CPV:</w:t>
                  </w:r>
                </w:p>
              </w:tc>
              <w:tc>
                <w:tcPr>
                  <w:tcW w:w="6709" w:type="dxa"/>
                </w:tcPr>
                <w:p w14:paraId="2A943FB0" w14:textId="77777777" w:rsidR="00AC59F4" w:rsidRPr="00AC59F4" w:rsidRDefault="00AC59F4" w:rsidP="00DB1A38">
                  <w:pPr>
                    <w:spacing w:line="340" w:lineRule="exact"/>
                    <w:rPr>
                      <w:rFonts w:asciiTheme="majorHAnsi" w:hAnsiTheme="majorHAnsi" w:cs="Calibri"/>
                      <w:b/>
                      <w:color w:val="000000"/>
                      <w:sz w:val="22"/>
                      <w:szCs w:val="22"/>
                    </w:rPr>
                  </w:pPr>
                  <w:r w:rsidRPr="00AC59F4">
                    <w:rPr>
                      <w:rFonts w:asciiTheme="majorHAnsi" w:hAnsiTheme="majorHAnsi" w:cs="Calibri"/>
                      <w:b/>
                      <w:color w:val="000000"/>
                      <w:sz w:val="22"/>
                      <w:szCs w:val="22"/>
                    </w:rPr>
                    <w:t>45112710-5</w:t>
                  </w:r>
                </w:p>
              </w:tc>
            </w:tr>
          </w:tbl>
          <w:p w14:paraId="27F7A773" w14:textId="77777777" w:rsidR="00AC59F4" w:rsidRPr="00AC59F4" w:rsidRDefault="00AC59F4" w:rsidP="00DB1A38">
            <w:pPr>
              <w:spacing w:line="340" w:lineRule="exact"/>
              <w:rPr>
                <w:rFonts w:asciiTheme="majorHAnsi" w:hAnsiTheme="majorHAnsi" w:cs="Calibri"/>
                <w:b/>
                <w:color w:val="000000"/>
                <w:sz w:val="22"/>
                <w:szCs w:val="22"/>
              </w:rPr>
            </w:pPr>
          </w:p>
        </w:tc>
      </w:tr>
    </w:tbl>
    <w:p w14:paraId="3797DC80" w14:textId="77777777" w:rsidR="00AC59F4" w:rsidRPr="00AC59F4" w:rsidRDefault="00AC59F4" w:rsidP="00AC59F4">
      <w:pPr>
        <w:tabs>
          <w:tab w:val="left" w:pos="4178"/>
        </w:tabs>
        <w:spacing w:line="340" w:lineRule="exact"/>
        <w:rPr>
          <w:rFonts w:asciiTheme="majorHAnsi" w:hAnsiTheme="majorHAnsi" w:cs="Calibri"/>
          <w:color w:val="000000"/>
          <w:sz w:val="22"/>
          <w:szCs w:val="22"/>
        </w:rPr>
      </w:pPr>
    </w:p>
    <w:tbl>
      <w:tblPr>
        <w:tblpPr w:leftFromText="180" w:rightFromText="180" w:vertAnchor="text" w:horzAnchor="margin" w:tblpX="-743" w:tblpY="84"/>
        <w:tblW w:w="9747" w:type="dxa"/>
        <w:tblLook w:val="01E0" w:firstRow="1" w:lastRow="1" w:firstColumn="1" w:lastColumn="1" w:noHBand="0" w:noVBand="0"/>
      </w:tblPr>
      <w:tblGrid>
        <w:gridCol w:w="9747"/>
      </w:tblGrid>
      <w:tr w:rsidR="00AC59F4" w:rsidRPr="00AC59F4" w14:paraId="6861C021" w14:textId="77777777" w:rsidTr="00DB1A38">
        <w:tc>
          <w:tcPr>
            <w:tcW w:w="9747" w:type="dxa"/>
          </w:tcPr>
          <w:p w14:paraId="57F2F4DD" w14:textId="77777777" w:rsidR="00AC59F4" w:rsidRPr="00AC59F4" w:rsidRDefault="00AC59F4" w:rsidP="00DB1A38">
            <w:pPr>
              <w:pStyle w:val="Web"/>
              <w:spacing w:before="0" w:beforeAutospacing="0" w:after="0" w:afterAutospacing="0" w:line="340" w:lineRule="exact"/>
              <w:jc w:val="center"/>
              <w:rPr>
                <w:rFonts w:asciiTheme="majorHAnsi" w:hAnsiTheme="majorHAnsi" w:cs="Calibri"/>
                <w:b/>
                <w:bCs/>
                <w:iCs/>
                <w:color w:val="000000"/>
                <w:sz w:val="22"/>
                <w:szCs w:val="22"/>
              </w:rPr>
            </w:pPr>
            <w:bookmarkStart w:id="1" w:name="_Hlk139287492"/>
            <w:r w:rsidRPr="00AC59F4">
              <w:rPr>
                <w:rFonts w:asciiTheme="majorHAnsi" w:hAnsiTheme="majorHAnsi" w:cs="Calibri"/>
                <w:b/>
                <w:bCs/>
                <w:iCs/>
                <w:color w:val="000000"/>
                <w:sz w:val="22"/>
                <w:szCs w:val="22"/>
              </w:rPr>
              <w:t xml:space="preserve">ΓΕΝΙΚΑ ΧΑΡΑΚΤΗΡΙΣΤΙΚΑ ΚΑΙ ΠΡΟΔΙΑΓΡΑΦΕΣ  </w:t>
            </w:r>
          </w:p>
          <w:p w14:paraId="1EA89E60" w14:textId="77777777" w:rsidR="00AC59F4" w:rsidRPr="00AC59F4" w:rsidRDefault="00AC59F4" w:rsidP="00DB1A38">
            <w:pPr>
              <w:pStyle w:val="Web"/>
              <w:spacing w:before="0" w:beforeAutospacing="0" w:after="0" w:afterAutospacing="0" w:line="340" w:lineRule="exact"/>
              <w:jc w:val="center"/>
              <w:rPr>
                <w:rFonts w:asciiTheme="majorHAnsi" w:hAnsiTheme="majorHAnsi" w:cs="Calibri"/>
                <w:b/>
                <w:bCs/>
                <w:iCs/>
                <w:color w:val="000000"/>
                <w:sz w:val="22"/>
                <w:szCs w:val="22"/>
                <w:highlight w:val="yellow"/>
              </w:rPr>
            </w:pPr>
          </w:p>
          <w:p w14:paraId="45D0856B" w14:textId="77777777" w:rsidR="00AC59F4" w:rsidRPr="00AC59F4" w:rsidRDefault="00AC59F4" w:rsidP="00DB1A38">
            <w:pPr>
              <w:jc w:val="both"/>
              <w:rPr>
                <w:rFonts w:asciiTheme="majorHAnsi" w:hAnsiTheme="majorHAnsi"/>
                <w:sz w:val="22"/>
                <w:szCs w:val="22"/>
              </w:rPr>
            </w:pPr>
            <w:r w:rsidRPr="00AC59F4">
              <w:rPr>
                <w:rFonts w:asciiTheme="majorHAnsi" w:hAnsiTheme="majorHAnsi" w:cs="Arial"/>
                <w:color w:val="222222"/>
                <w:sz w:val="22"/>
                <w:szCs w:val="22"/>
                <w:shd w:val="clear" w:color="auto" w:fill="FFFFFF"/>
              </w:rPr>
              <w:t>Η παρούσα τεχνική έκθεση αφορά στις εργασίες αποκατάστασης του συστήματος αυτόματου ποτίσματος και των προγραμματιστών ποτίσματος στα παρτέρια που βρίσκονται περιμετρικά του κεντρικού λιμένα Χίου. Οι εργασίες κρίνονται αναγκαίες λόγω φθορών, παλαιότητας υλικών, μη ορθής λειτουργίας ή και πλήρους αστοχίας επιμέρους εξαρτημάτων του υπάρχοντος αρδευτικού συστήματος.</w:t>
            </w:r>
          </w:p>
          <w:p w14:paraId="6B9B2AB7" w14:textId="77777777" w:rsidR="00AC59F4" w:rsidRPr="00AC59F4" w:rsidRDefault="00AC59F4" w:rsidP="00DB1A38">
            <w:pPr>
              <w:jc w:val="both"/>
              <w:rPr>
                <w:rFonts w:asciiTheme="majorHAnsi" w:hAnsiTheme="majorHAnsi" w:cs="Arial"/>
                <w:color w:val="222222"/>
                <w:sz w:val="22"/>
                <w:szCs w:val="22"/>
              </w:rPr>
            </w:pPr>
          </w:p>
          <w:p w14:paraId="3AC2AE4F" w14:textId="77777777" w:rsidR="00AC59F4" w:rsidRPr="00AC59F4" w:rsidRDefault="00AC59F4" w:rsidP="00DB1A38">
            <w:pPr>
              <w:jc w:val="both"/>
              <w:rPr>
                <w:rFonts w:asciiTheme="majorHAnsi" w:hAnsiTheme="majorHAnsi" w:cs="Arial"/>
                <w:color w:val="222222"/>
                <w:sz w:val="22"/>
                <w:szCs w:val="22"/>
              </w:rPr>
            </w:pPr>
            <w:r w:rsidRPr="00AC59F4">
              <w:rPr>
                <w:rFonts w:asciiTheme="majorHAnsi" w:hAnsiTheme="majorHAnsi" w:cs="Arial"/>
                <w:color w:val="222222"/>
                <w:sz w:val="22"/>
                <w:szCs w:val="22"/>
              </w:rPr>
              <w:t>Στόχος των παρεμβάσεων είναι η πλήρης επαναλειτουργία ενός αυτόνομου, αξιόπιστου και αποδοτικού συστήματος άρδευσης, που θα διασφαλίζει την ορθολογική χρήση του νερού, την υγιή ανάπτυξη της φύτευσης και τη μείωση του κόστους συντήρησης του πρασίνου στην ευρύτερη περιοχή του λιμένα.</w:t>
            </w:r>
          </w:p>
          <w:p w14:paraId="59A5E20B" w14:textId="77777777" w:rsidR="00AC59F4" w:rsidRPr="00AC59F4" w:rsidRDefault="00AC59F4" w:rsidP="00DB1A38">
            <w:pPr>
              <w:jc w:val="both"/>
              <w:rPr>
                <w:rFonts w:asciiTheme="majorHAnsi" w:hAnsiTheme="majorHAnsi" w:cs="Arial"/>
                <w:color w:val="222222"/>
                <w:sz w:val="22"/>
                <w:szCs w:val="22"/>
              </w:rPr>
            </w:pPr>
          </w:p>
          <w:p w14:paraId="4BDD9590" w14:textId="77777777" w:rsidR="00AC59F4" w:rsidRPr="00AC59F4" w:rsidRDefault="00AC59F4" w:rsidP="00DB1A38">
            <w:pPr>
              <w:jc w:val="both"/>
              <w:rPr>
                <w:rFonts w:asciiTheme="majorHAnsi" w:hAnsiTheme="majorHAnsi" w:cs="Arial"/>
                <w:color w:val="222222"/>
                <w:sz w:val="22"/>
                <w:szCs w:val="22"/>
              </w:rPr>
            </w:pPr>
            <w:r w:rsidRPr="00AC59F4">
              <w:rPr>
                <w:rFonts w:asciiTheme="majorHAnsi" w:hAnsiTheme="majorHAnsi" w:cs="Arial"/>
                <w:color w:val="222222"/>
                <w:sz w:val="22"/>
                <w:szCs w:val="22"/>
              </w:rPr>
              <w:t>Οι παρεμβάσεις θα πραγματοποιηθούν σύμφωνα με τις τεχνικές προδιαγραφές που ορίζονται από τους κανόνες της τέχνης και της επιστήμης, λαμβάνοντας υπόψη την υπάρχουσα υποδομή, τις ανάγκες των φυτών, καθώς και τις ιδιαίτερες περιβαλλοντικές και λειτουργικές συνθήκες της περιοχής.</w:t>
            </w:r>
          </w:p>
          <w:p w14:paraId="0EBF9FCA" w14:textId="77777777" w:rsidR="00AC59F4" w:rsidRPr="00AC59F4" w:rsidRDefault="00AC59F4" w:rsidP="00DB1A38">
            <w:pPr>
              <w:pStyle w:val="Web"/>
              <w:spacing w:before="0" w:beforeAutospacing="0" w:after="0" w:afterAutospacing="0" w:line="340" w:lineRule="exact"/>
              <w:rPr>
                <w:rFonts w:asciiTheme="majorHAnsi" w:hAnsiTheme="majorHAnsi" w:cs="Calibri"/>
                <w:b/>
                <w:bCs/>
                <w:iCs/>
                <w:color w:val="000000"/>
                <w:sz w:val="22"/>
                <w:szCs w:val="22"/>
                <w:highlight w:val="yellow"/>
              </w:rPr>
            </w:pPr>
          </w:p>
        </w:tc>
      </w:tr>
    </w:tbl>
    <w:p w14:paraId="0914913A" w14:textId="77777777" w:rsidR="00AC59F4" w:rsidRPr="00AC59F4" w:rsidRDefault="00AC59F4" w:rsidP="00AC59F4">
      <w:pPr>
        <w:tabs>
          <w:tab w:val="left" w:pos="4178"/>
        </w:tabs>
        <w:jc w:val="center"/>
        <w:rPr>
          <w:rFonts w:asciiTheme="majorHAnsi" w:hAnsiTheme="majorHAnsi" w:cs="Calibri"/>
          <w:b/>
          <w:bCs/>
          <w:iCs/>
          <w:color w:val="000000"/>
          <w:sz w:val="22"/>
          <w:szCs w:val="22"/>
        </w:rPr>
      </w:pPr>
    </w:p>
    <w:p w14:paraId="75140C60" w14:textId="77777777" w:rsidR="00AC59F4" w:rsidRPr="00AC59F4" w:rsidRDefault="00AC59F4" w:rsidP="00AC59F4">
      <w:pPr>
        <w:tabs>
          <w:tab w:val="left" w:pos="4178"/>
        </w:tabs>
        <w:jc w:val="center"/>
        <w:rPr>
          <w:rFonts w:asciiTheme="majorHAnsi" w:hAnsiTheme="majorHAnsi" w:cs="Calibri"/>
          <w:b/>
          <w:bCs/>
          <w:iCs/>
          <w:color w:val="000000"/>
          <w:sz w:val="22"/>
          <w:szCs w:val="22"/>
        </w:rPr>
      </w:pPr>
      <w:r w:rsidRPr="00AC59F4">
        <w:rPr>
          <w:rFonts w:asciiTheme="majorHAnsi" w:hAnsiTheme="majorHAnsi" w:cs="Calibri"/>
          <w:b/>
          <w:bCs/>
          <w:iCs/>
          <w:color w:val="000000"/>
          <w:sz w:val="22"/>
          <w:szCs w:val="22"/>
        </w:rPr>
        <w:t>ΥΠΟΧΡΕΩΣΕΙΣ ΑΝΑΔΟΧΟΥ</w:t>
      </w:r>
    </w:p>
    <w:p w14:paraId="1D2BA275" w14:textId="77777777" w:rsidR="00AC59F4" w:rsidRPr="00AC59F4" w:rsidRDefault="00AC59F4" w:rsidP="00AC59F4">
      <w:pPr>
        <w:tabs>
          <w:tab w:val="left" w:pos="4178"/>
        </w:tabs>
        <w:ind w:left="-567"/>
        <w:jc w:val="both"/>
        <w:rPr>
          <w:rFonts w:asciiTheme="majorHAnsi" w:hAnsiTheme="majorHAnsi" w:cs="Calibri"/>
          <w:sz w:val="22"/>
          <w:szCs w:val="22"/>
        </w:rPr>
      </w:pPr>
      <w:r w:rsidRPr="00AC59F4">
        <w:rPr>
          <w:rFonts w:asciiTheme="majorHAnsi" w:hAnsiTheme="majorHAnsi" w:cs="Calibri"/>
          <w:sz w:val="22"/>
          <w:szCs w:val="22"/>
        </w:rPr>
        <w:t>Ο ανάδοχος οφείλει να ασφαλίσει το προσωπικό που θα εκτελέσει τις υπηρεσίες και να λάβει όλα τα μέτρα προστασίας, σύμφωνα με την κείμενη νομοθεσία. Προσθέτως, δεσμεύεται να αποκαταστήσει τυχόν βλάβες σε κοινωφελή δίκτυα και σε παρακείμενες ιδιοκτησίες, που προξένησε κατά την εκτέλεση των ανωτέρω υπηρεσιών. Τέλος, υποχρεούται να λάβει όλα τα κατάλληλα μέτρα για την αποφυγή ατυχημάτων, του προσωπικού και  των ατόμων που βρίσκονται κοντά στη εκτελούμενη υπηρεσία (όπως απομόνωση του χώρου, κατάλληλη σήμανση, κλπ.) Όλα τα ανωτέρω θα είναι σύμφωνα με τις υποδείξεις και τις οδηγίες του Δημοτικού Λιμενικού Ταμείου Χίου.</w:t>
      </w:r>
    </w:p>
    <w:p w14:paraId="2E04256B" w14:textId="77777777" w:rsidR="00AC59F4" w:rsidRPr="00AC59F4" w:rsidRDefault="00AC59F4" w:rsidP="00AC59F4">
      <w:pPr>
        <w:rPr>
          <w:rFonts w:asciiTheme="majorHAnsi" w:hAnsiTheme="majorHAnsi"/>
          <w:b/>
          <w:sz w:val="22"/>
          <w:szCs w:val="22"/>
        </w:rPr>
      </w:pPr>
    </w:p>
    <w:p w14:paraId="701C3536" w14:textId="77777777" w:rsidR="00AC59F4" w:rsidRPr="00AC59F4" w:rsidRDefault="00AC59F4" w:rsidP="00AC59F4">
      <w:pPr>
        <w:rPr>
          <w:rFonts w:asciiTheme="majorHAnsi" w:hAnsiTheme="majorHAnsi"/>
          <w:b/>
          <w:sz w:val="22"/>
          <w:szCs w:val="22"/>
        </w:rPr>
      </w:pPr>
    </w:p>
    <w:p w14:paraId="0532536E" w14:textId="77777777" w:rsidR="00AC59F4" w:rsidRPr="00AC59F4" w:rsidRDefault="00AC59F4" w:rsidP="00AC59F4">
      <w:pPr>
        <w:rPr>
          <w:rFonts w:asciiTheme="majorHAnsi" w:hAnsiTheme="majorHAnsi"/>
          <w:b/>
          <w:sz w:val="22"/>
          <w:szCs w:val="22"/>
        </w:rPr>
      </w:pPr>
    </w:p>
    <w:p w14:paraId="76B74B58" w14:textId="77777777" w:rsidR="00AC59F4" w:rsidRPr="00AC59F4" w:rsidRDefault="00AC59F4" w:rsidP="00AC59F4">
      <w:pPr>
        <w:tabs>
          <w:tab w:val="left" w:pos="4178"/>
        </w:tabs>
        <w:jc w:val="center"/>
        <w:rPr>
          <w:rFonts w:asciiTheme="majorHAnsi" w:hAnsiTheme="majorHAnsi" w:cs="Calibri"/>
          <w:b/>
          <w:bCs/>
          <w:iCs/>
          <w:color w:val="000000"/>
          <w:sz w:val="22"/>
          <w:szCs w:val="22"/>
        </w:rPr>
      </w:pPr>
      <w:r w:rsidRPr="00AC59F4">
        <w:rPr>
          <w:rFonts w:asciiTheme="majorHAnsi" w:hAnsiTheme="majorHAnsi" w:cs="Calibri"/>
          <w:b/>
          <w:bCs/>
          <w:iCs/>
          <w:color w:val="000000"/>
          <w:sz w:val="22"/>
          <w:szCs w:val="22"/>
        </w:rPr>
        <w:t>ΔΙΑΡΚΕΙΑ</w:t>
      </w:r>
    </w:p>
    <w:p w14:paraId="70D26B7F" w14:textId="77777777" w:rsidR="00AC59F4" w:rsidRPr="00AC59F4" w:rsidRDefault="00AC59F4" w:rsidP="00AC59F4">
      <w:pPr>
        <w:ind w:left="-709"/>
        <w:jc w:val="both"/>
        <w:rPr>
          <w:rFonts w:asciiTheme="majorHAnsi" w:hAnsiTheme="majorHAnsi" w:cs="Calibri"/>
          <w:sz w:val="22"/>
          <w:szCs w:val="22"/>
        </w:rPr>
      </w:pPr>
      <w:r w:rsidRPr="00AC59F4">
        <w:rPr>
          <w:rFonts w:asciiTheme="majorHAnsi" w:hAnsiTheme="majorHAnsi" w:cs="Calibri"/>
          <w:sz w:val="22"/>
          <w:szCs w:val="22"/>
        </w:rPr>
        <w:t xml:space="preserve">Οι εργασίες θα εκτελεστούν άμεσα και όχι πέραν των είκοσι (20) ημερών από την ημερομηνία ανάθεσης. </w:t>
      </w:r>
    </w:p>
    <w:p w14:paraId="5372E324" w14:textId="77777777" w:rsidR="00AC59F4" w:rsidRPr="00AC59F4" w:rsidRDefault="00AC59F4" w:rsidP="00AC59F4">
      <w:pPr>
        <w:tabs>
          <w:tab w:val="left" w:pos="4178"/>
        </w:tabs>
        <w:jc w:val="center"/>
        <w:rPr>
          <w:rFonts w:asciiTheme="majorHAnsi" w:hAnsiTheme="majorHAnsi" w:cs="Calibri"/>
          <w:b/>
          <w:bCs/>
          <w:iCs/>
          <w:color w:val="000000"/>
          <w:sz w:val="22"/>
          <w:szCs w:val="22"/>
          <w:highlight w:val="yellow"/>
        </w:rPr>
      </w:pPr>
    </w:p>
    <w:p w14:paraId="7980CD97" w14:textId="77777777" w:rsidR="00AC59F4" w:rsidRPr="00AC59F4" w:rsidRDefault="00AC59F4" w:rsidP="00AC59F4">
      <w:pPr>
        <w:tabs>
          <w:tab w:val="left" w:pos="4178"/>
        </w:tabs>
        <w:jc w:val="center"/>
        <w:rPr>
          <w:rFonts w:asciiTheme="majorHAnsi" w:hAnsiTheme="majorHAnsi" w:cs="Calibri"/>
          <w:b/>
          <w:bCs/>
          <w:iCs/>
          <w:color w:val="000000"/>
          <w:sz w:val="22"/>
          <w:szCs w:val="22"/>
        </w:rPr>
      </w:pPr>
      <w:r w:rsidRPr="00AC59F4">
        <w:rPr>
          <w:rFonts w:asciiTheme="majorHAnsi" w:hAnsiTheme="majorHAnsi" w:cs="Calibri"/>
          <w:b/>
          <w:bCs/>
          <w:iCs/>
          <w:color w:val="000000"/>
          <w:sz w:val="22"/>
          <w:szCs w:val="22"/>
        </w:rPr>
        <w:t>ΠΡΟΫΠΟΛΟΓΙΣΜΟΣ ΕΡΓΑΣΙΩΝ</w:t>
      </w:r>
    </w:p>
    <w:p w14:paraId="5D5C212D" w14:textId="77777777" w:rsidR="00AC59F4" w:rsidRPr="00AC59F4" w:rsidRDefault="00AC59F4" w:rsidP="00AC59F4">
      <w:pPr>
        <w:ind w:left="-709"/>
        <w:jc w:val="both"/>
        <w:rPr>
          <w:rFonts w:asciiTheme="majorHAnsi" w:hAnsiTheme="majorHAnsi" w:cs="Calibri"/>
          <w:sz w:val="22"/>
          <w:szCs w:val="22"/>
        </w:rPr>
      </w:pPr>
      <w:r w:rsidRPr="00AC59F4">
        <w:rPr>
          <w:rFonts w:asciiTheme="majorHAnsi" w:hAnsiTheme="majorHAnsi" w:cs="Calibri"/>
          <w:sz w:val="22"/>
          <w:szCs w:val="22"/>
        </w:rPr>
        <w:lastRenderedPageBreak/>
        <w:t xml:space="preserve">Ο προϋπολογισμός των εν λόγω υπηρεσιών ανέρχεται στο ποσό των </w:t>
      </w:r>
      <w:r w:rsidRPr="00AC59F4">
        <w:rPr>
          <w:rFonts w:asciiTheme="majorHAnsi" w:hAnsiTheme="majorHAnsi" w:cs="Calibri"/>
          <w:b/>
          <w:bCs/>
          <w:sz w:val="22"/>
          <w:szCs w:val="22"/>
        </w:rPr>
        <w:t>810,00€</w:t>
      </w:r>
      <w:r w:rsidRPr="00AC59F4">
        <w:rPr>
          <w:rFonts w:asciiTheme="majorHAnsi" w:hAnsiTheme="majorHAnsi" w:cs="Calibri"/>
          <w:sz w:val="22"/>
          <w:szCs w:val="22"/>
        </w:rPr>
        <w:t xml:space="preserve"> </w:t>
      </w:r>
      <w:r w:rsidRPr="00AC59F4">
        <w:rPr>
          <w:rFonts w:asciiTheme="majorHAnsi" w:hAnsiTheme="majorHAnsi" w:cs="Calibri"/>
          <w:b/>
          <w:bCs/>
          <w:sz w:val="22"/>
          <w:szCs w:val="22"/>
        </w:rPr>
        <w:t>(οχτακοσίων δέκα ευρώ)</w:t>
      </w:r>
      <w:r w:rsidRPr="00AC59F4">
        <w:rPr>
          <w:rFonts w:asciiTheme="majorHAnsi" w:hAnsiTheme="majorHAnsi" w:cs="Calibri"/>
          <w:sz w:val="22"/>
          <w:szCs w:val="22"/>
        </w:rPr>
        <w:t xml:space="preserve"> συμπεριλαμβανομένου του ΦΠΑ 17%, το οποίο θα βαρύνει τον προϋπολογισμό του Δ.Λ.Τ. Χίου οικονομικού έτους 2025 και συγκεκριμένα τον με ΚΑ Δαπανών 35-7336. «Λοιπές μόνιμες εγκαταστάσεις κοινής χρήσεως».</w:t>
      </w:r>
    </w:p>
    <w:p w14:paraId="327196FC" w14:textId="77777777" w:rsidR="00AC59F4" w:rsidRPr="00AC59F4" w:rsidRDefault="00AC59F4" w:rsidP="00AC59F4">
      <w:pPr>
        <w:jc w:val="both"/>
        <w:rPr>
          <w:rFonts w:asciiTheme="majorHAnsi" w:hAnsiTheme="majorHAnsi" w:cs="Calibri"/>
          <w:b/>
          <w:bCs/>
          <w:color w:val="FF0000"/>
          <w:sz w:val="22"/>
          <w:szCs w:val="22"/>
        </w:rPr>
      </w:pPr>
    </w:p>
    <w:p w14:paraId="4ABA2101" w14:textId="77777777" w:rsidR="00AC59F4" w:rsidRPr="00AC59F4" w:rsidRDefault="00AC59F4" w:rsidP="00AC59F4">
      <w:pPr>
        <w:spacing w:line="340" w:lineRule="exact"/>
        <w:jc w:val="both"/>
        <w:rPr>
          <w:rFonts w:asciiTheme="majorHAnsi" w:hAnsiTheme="majorHAnsi" w:cs="Calibri"/>
          <w:sz w:val="22"/>
          <w:szCs w:val="22"/>
          <w:highlight w:val="yellow"/>
        </w:rPr>
      </w:pPr>
      <w:r w:rsidRPr="00AC59F4">
        <w:rPr>
          <w:rFonts w:asciiTheme="majorHAnsi" w:hAnsiTheme="majorHAnsi" w:cs="Calibri"/>
          <w:b/>
          <w:bCs/>
          <w:sz w:val="22"/>
          <w:szCs w:val="22"/>
          <w:highlight w:val="yellow"/>
        </w:rPr>
        <w:t xml:space="preserve"> </w:t>
      </w:r>
      <w:bookmarkEnd w:id="1"/>
    </w:p>
    <w:tbl>
      <w:tblPr>
        <w:tblW w:w="9058" w:type="dxa"/>
        <w:tblInd w:w="-371" w:type="dxa"/>
        <w:tblLook w:val="01E0" w:firstRow="1" w:lastRow="1" w:firstColumn="1" w:lastColumn="1" w:noHBand="0" w:noVBand="0"/>
      </w:tblPr>
      <w:tblGrid>
        <w:gridCol w:w="4409"/>
        <w:gridCol w:w="4649"/>
      </w:tblGrid>
      <w:tr w:rsidR="00AC59F4" w:rsidRPr="00AC59F4" w14:paraId="14AA2A68" w14:textId="77777777" w:rsidTr="00DB1A38">
        <w:trPr>
          <w:trHeight w:val="439"/>
        </w:trPr>
        <w:tc>
          <w:tcPr>
            <w:tcW w:w="9058" w:type="dxa"/>
            <w:gridSpan w:val="2"/>
          </w:tcPr>
          <w:p w14:paraId="61910CEF" w14:textId="77777777" w:rsidR="00AC59F4" w:rsidRPr="00AC59F4" w:rsidRDefault="00AC59F4" w:rsidP="00DB1A38">
            <w:pPr>
              <w:spacing w:line="340" w:lineRule="exact"/>
              <w:jc w:val="center"/>
              <w:rPr>
                <w:rFonts w:asciiTheme="majorHAnsi" w:hAnsiTheme="majorHAnsi" w:cs="Calibri"/>
                <w:b/>
                <w:bCs/>
                <w:sz w:val="22"/>
                <w:szCs w:val="22"/>
                <w:lang w:val="en-US"/>
              </w:rPr>
            </w:pPr>
            <w:r w:rsidRPr="00AC59F4">
              <w:rPr>
                <w:rFonts w:asciiTheme="majorHAnsi" w:hAnsiTheme="majorHAnsi" w:cs="Calibri"/>
                <w:b/>
                <w:bCs/>
                <w:sz w:val="22"/>
                <w:szCs w:val="22"/>
              </w:rPr>
              <w:t>Χίος, 11/07/2025</w:t>
            </w:r>
          </w:p>
        </w:tc>
      </w:tr>
      <w:tr w:rsidR="00AC59F4" w:rsidRPr="00AC59F4" w14:paraId="73BFA2C2" w14:textId="77777777" w:rsidTr="00DB1A38">
        <w:trPr>
          <w:trHeight w:val="587"/>
        </w:trPr>
        <w:tc>
          <w:tcPr>
            <w:tcW w:w="4409" w:type="dxa"/>
          </w:tcPr>
          <w:p w14:paraId="5F299BBD" w14:textId="77777777" w:rsidR="00AC59F4" w:rsidRPr="00AC59F4" w:rsidRDefault="00AC59F4" w:rsidP="00DB1A38">
            <w:pPr>
              <w:spacing w:line="340" w:lineRule="exact"/>
              <w:jc w:val="center"/>
              <w:rPr>
                <w:rFonts w:asciiTheme="majorHAnsi" w:hAnsiTheme="majorHAnsi" w:cs="Calibri"/>
                <w:b/>
                <w:bCs/>
                <w:sz w:val="22"/>
                <w:szCs w:val="22"/>
              </w:rPr>
            </w:pPr>
            <w:r w:rsidRPr="00AC59F4">
              <w:rPr>
                <w:rFonts w:asciiTheme="majorHAnsi" w:hAnsiTheme="majorHAnsi" w:cs="Calibri"/>
                <w:b/>
                <w:bCs/>
                <w:sz w:val="22"/>
                <w:szCs w:val="22"/>
              </w:rPr>
              <w:t xml:space="preserve">Ο  </w:t>
            </w:r>
            <w:proofErr w:type="spellStart"/>
            <w:r w:rsidRPr="00AC59F4">
              <w:rPr>
                <w:rFonts w:asciiTheme="majorHAnsi" w:hAnsiTheme="majorHAnsi" w:cs="Calibri"/>
                <w:b/>
                <w:bCs/>
                <w:sz w:val="22"/>
                <w:szCs w:val="22"/>
              </w:rPr>
              <w:t>Συντάξας</w:t>
            </w:r>
            <w:proofErr w:type="spellEnd"/>
          </w:p>
          <w:p w14:paraId="5A489832" w14:textId="77777777" w:rsidR="00AC59F4" w:rsidRPr="00AC59F4" w:rsidRDefault="00AC59F4" w:rsidP="00DB1A38">
            <w:pPr>
              <w:spacing w:line="340" w:lineRule="exact"/>
              <w:jc w:val="center"/>
              <w:rPr>
                <w:rFonts w:asciiTheme="majorHAnsi" w:hAnsiTheme="majorHAnsi" w:cs="Calibri"/>
                <w:b/>
                <w:bCs/>
                <w:sz w:val="22"/>
                <w:szCs w:val="22"/>
              </w:rPr>
            </w:pPr>
          </w:p>
        </w:tc>
        <w:tc>
          <w:tcPr>
            <w:tcW w:w="4649" w:type="dxa"/>
          </w:tcPr>
          <w:p w14:paraId="2E039DA4" w14:textId="77777777" w:rsidR="00AC59F4" w:rsidRPr="00AC59F4" w:rsidRDefault="00AC59F4" w:rsidP="00DB1A38">
            <w:pPr>
              <w:jc w:val="center"/>
              <w:rPr>
                <w:rFonts w:asciiTheme="majorHAnsi" w:hAnsiTheme="majorHAnsi" w:cs="Calibri"/>
                <w:b/>
                <w:bCs/>
                <w:sz w:val="22"/>
                <w:szCs w:val="22"/>
              </w:rPr>
            </w:pPr>
            <w:r w:rsidRPr="00AC59F4">
              <w:rPr>
                <w:rFonts w:asciiTheme="majorHAnsi" w:hAnsiTheme="majorHAnsi" w:cs="Calibri"/>
                <w:b/>
                <w:bCs/>
                <w:sz w:val="22"/>
                <w:szCs w:val="22"/>
              </w:rPr>
              <w:t>ΘΕΩΡΗΘΗΚΕ</w:t>
            </w:r>
          </w:p>
          <w:p w14:paraId="5BC3707F" w14:textId="77777777" w:rsidR="00AC59F4" w:rsidRPr="00AC59F4" w:rsidRDefault="00AC59F4" w:rsidP="00DB1A38">
            <w:pPr>
              <w:jc w:val="center"/>
              <w:rPr>
                <w:rFonts w:asciiTheme="majorHAnsi" w:hAnsiTheme="majorHAnsi" w:cs="Calibri"/>
                <w:b/>
                <w:bCs/>
                <w:sz w:val="22"/>
                <w:szCs w:val="22"/>
              </w:rPr>
            </w:pPr>
            <w:r w:rsidRPr="00AC59F4">
              <w:rPr>
                <w:rFonts w:asciiTheme="majorHAnsi" w:hAnsiTheme="majorHAnsi" w:cs="Calibri"/>
                <w:b/>
                <w:bCs/>
                <w:sz w:val="22"/>
                <w:szCs w:val="22"/>
              </w:rPr>
              <w:t>Ο Προέδρος του Δ.Λ.Τ. Χίου</w:t>
            </w:r>
          </w:p>
        </w:tc>
      </w:tr>
      <w:tr w:rsidR="00AC59F4" w:rsidRPr="00AC59F4" w14:paraId="42CFC1E8" w14:textId="77777777" w:rsidTr="00DB1A38">
        <w:trPr>
          <w:trHeight w:val="1099"/>
        </w:trPr>
        <w:tc>
          <w:tcPr>
            <w:tcW w:w="4409" w:type="dxa"/>
          </w:tcPr>
          <w:p w14:paraId="19D3D887" w14:textId="77777777" w:rsidR="00AC59F4" w:rsidRPr="00AC59F4" w:rsidRDefault="00AC59F4" w:rsidP="00DB1A38">
            <w:pPr>
              <w:spacing w:line="340" w:lineRule="exact"/>
              <w:jc w:val="center"/>
              <w:rPr>
                <w:rFonts w:asciiTheme="majorHAnsi" w:hAnsiTheme="majorHAnsi" w:cs="Calibri"/>
                <w:b/>
                <w:bCs/>
                <w:color w:val="000000"/>
                <w:sz w:val="22"/>
                <w:szCs w:val="22"/>
              </w:rPr>
            </w:pPr>
          </w:p>
          <w:p w14:paraId="6F2663D2" w14:textId="77777777" w:rsidR="00AC59F4" w:rsidRPr="00AC59F4" w:rsidRDefault="00AC59F4" w:rsidP="00DB1A38">
            <w:pPr>
              <w:spacing w:line="340" w:lineRule="exact"/>
              <w:jc w:val="center"/>
              <w:rPr>
                <w:rFonts w:asciiTheme="majorHAnsi" w:hAnsiTheme="majorHAnsi" w:cs="Calibri"/>
                <w:b/>
                <w:bCs/>
                <w:color w:val="000000"/>
                <w:sz w:val="22"/>
                <w:szCs w:val="22"/>
              </w:rPr>
            </w:pPr>
          </w:p>
          <w:p w14:paraId="2ED052A5" w14:textId="77777777" w:rsidR="00AC59F4" w:rsidRPr="00AC59F4" w:rsidRDefault="00AC59F4" w:rsidP="00DB1A38">
            <w:pPr>
              <w:spacing w:line="340" w:lineRule="exact"/>
              <w:jc w:val="center"/>
              <w:rPr>
                <w:rFonts w:asciiTheme="majorHAnsi" w:hAnsiTheme="majorHAnsi" w:cs="Calibri"/>
                <w:b/>
                <w:bCs/>
                <w:sz w:val="22"/>
                <w:szCs w:val="22"/>
              </w:rPr>
            </w:pPr>
            <w:proofErr w:type="spellStart"/>
            <w:r w:rsidRPr="00AC59F4">
              <w:rPr>
                <w:rFonts w:asciiTheme="majorHAnsi" w:hAnsiTheme="majorHAnsi" w:cs="Calibri"/>
                <w:b/>
                <w:bCs/>
                <w:color w:val="000000"/>
                <w:sz w:val="22"/>
                <w:szCs w:val="22"/>
              </w:rPr>
              <w:t>Καλαγκιάς</w:t>
            </w:r>
            <w:proofErr w:type="spellEnd"/>
            <w:r w:rsidRPr="00AC59F4">
              <w:rPr>
                <w:rFonts w:asciiTheme="majorHAnsi" w:hAnsiTheme="majorHAnsi" w:cs="Calibri"/>
                <w:b/>
                <w:bCs/>
                <w:color w:val="000000"/>
                <w:sz w:val="22"/>
                <w:szCs w:val="22"/>
              </w:rPr>
              <w:t xml:space="preserve"> Ευάγγελος</w:t>
            </w:r>
          </w:p>
        </w:tc>
        <w:tc>
          <w:tcPr>
            <w:tcW w:w="4649" w:type="dxa"/>
          </w:tcPr>
          <w:p w14:paraId="08FF5864" w14:textId="77777777" w:rsidR="00AC59F4" w:rsidRPr="00AC59F4" w:rsidRDefault="00AC59F4" w:rsidP="00DB1A38">
            <w:pPr>
              <w:spacing w:line="340" w:lineRule="exact"/>
              <w:jc w:val="center"/>
              <w:rPr>
                <w:rFonts w:asciiTheme="majorHAnsi" w:hAnsiTheme="majorHAnsi" w:cs="Calibri"/>
                <w:b/>
                <w:bCs/>
                <w:color w:val="000000"/>
                <w:sz w:val="22"/>
                <w:szCs w:val="22"/>
              </w:rPr>
            </w:pPr>
          </w:p>
          <w:p w14:paraId="46EE9CA4" w14:textId="77777777" w:rsidR="00AC59F4" w:rsidRPr="00AC59F4" w:rsidRDefault="00AC59F4" w:rsidP="00DB1A38">
            <w:pPr>
              <w:spacing w:line="340" w:lineRule="exact"/>
              <w:jc w:val="center"/>
              <w:rPr>
                <w:rFonts w:asciiTheme="majorHAnsi" w:hAnsiTheme="majorHAnsi" w:cs="Calibri"/>
                <w:b/>
                <w:bCs/>
                <w:color w:val="000000"/>
                <w:sz w:val="22"/>
                <w:szCs w:val="22"/>
              </w:rPr>
            </w:pPr>
          </w:p>
          <w:p w14:paraId="4AFC0EC7" w14:textId="77777777" w:rsidR="00AC59F4" w:rsidRPr="00AC59F4" w:rsidRDefault="00AC59F4" w:rsidP="00DB1A38">
            <w:pPr>
              <w:spacing w:line="340" w:lineRule="exact"/>
              <w:jc w:val="center"/>
              <w:rPr>
                <w:rFonts w:asciiTheme="majorHAnsi" w:hAnsiTheme="majorHAnsi" w:cs="Calibri"/>
                <w:b/>
                <w:bCs/>
                <w:sz w:val="22"/>
                <w:szCs w:val="22"/>
              </w:rPr>
            </w:pPr>
            <w:r w:rsidRPr="00AC59F4">
              <w:rPr>
                <w:rFonts w:asciiTheme="majorHAnsi" w:hAnsiTheme="majorHAnsi" w:cs="Calibri"/>
                <w:b/>
                <w:bCs/>
                <w:color w:val="000000"/>
                <w:sz w:val="22"/>
                <w:szCs w:val="22"/>
              </w:rPr>
              <w:t>Λεγάτος Παντελής</w:t>
            </w:r>
          </w:p>
        </w:tc>
      </w:tr>
    </w:tbl>
    <w:p w14:paraId="374EC46A" w14:textId="77777777" w:rsidR="00AC59F4" w:rsidRPr="00AC59F4" w:rsidRDefault="00AC59F4" w:rsidP="00AC59F4">
      <w:pPr>
        <w:jc w:val="center"/>
        <w:rPr>
          <w:rFonts w:asciiTheme="majorHAnsi" w:hAnsiTheme="majorHAnsi" w:cs="Calibri"/>
          <w:b/>
          <w:bCs/>
          <w:color w:val="000000"/>
          <w:sz w:val="22"/>
          <w:szCs w:val="22"/>
        </w:rPr>
      </w:pPr>
      <w:r w:rsidRPr="00AC59F4">
        <w:rPr>
          <w:rFonts w:asciiTheme="majorHAnsi" w:hAnsiTheme="majorHAnsi" w:cs="Calibri"/>
          <w:b/>
          <w:bCs/>
          <w:color w:val="000000"/>
          <w:sz w:val="22"/>
          <w:szCs w:val="22"/>
        </w:rPr>
        <w:t xml:space="preserve">                                         </w:t>
      </w:r>
    </w:p>
    <w:p w14:paraId="63D1D5E5" w14:textId="77777777" w:rsidR="00AC59F4" w:rsidRPr="00AC59F4" w:rsidRDefault="00AC59F4" w:rsidP="00AC59F4">
      <w:pPr>
        <w:ind w:left="5040"/>
        <w:jc w:val="center"/>
        <w:rPr>
          <w:rFonts w:asciiTheme="majorHAnsi" w:hAnsiTheme="majorHAnsi" w:cs="Calibri"/>
          <w:color w:val="000000"/>
          <w:sz w:val="22"/>
          <w:szCs w:val="22"/>
        </w:rPr>
      </w:pPr>
    </w:p>
    <w:p w14:paraId="1B6F2166" w14:textId="77777777" w:rsidR="007A2615" w:rsidRPr="00AC59F4" w:rsidRDefault="007A2615" w:rsidP="00D11E18">
      <w:pPr>
        <w:spacing w:line="360" w:lineRule="auto"/>
        <w:ind w:right="45"/>
        <w:rPr>
          <w:rFonts w:asciiTheme="majorHAnsi" w:hAnsiTheme="majorHAnsi" w:cs="Calibri Light"/>
          <w:b/>
          <w:sz w:val="22"/>
          <w:szCs w:val="22"/>
        </w:rPr>
      </w:pPr>
    </w:p>
    <w:sectPr w:rsidR="007A2615" w:rsidRPr="00AC59F4" w:rsidSect="00401089">
      <w:footerReference w:type="default" r:id="rId8"/>
      <w:pgSz w:w="11906" w:h="16838"/>
      <w:pgMar w:top="794" w:right="1133" w:bottom="102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544BF" w14:textId="77777777" w:rsidR="00AA49CD" w:rsidRDefault="00AA49CD" w:rsidP="00AA49CD">
      <w:r>
        <w:separator/>
      </w:r>
    </w:p>
  </w:endnote>
  <w:endnote w:type="continuationSeparator" w:id="0">
    <w:p w14:paraId="667F13AA" w14:textId="77777777" w:rsidR="00AA49CD" w:rsidRDefault="00AA49CD" w:rsidP="00AA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7839" w14:textId="77777777" w:rsidR="00E42B6E" w:rsidRDefault="006F5775">
    <w:pPr>
      <w:pStyle w:val="a7"/>
      <w:spacing w:line="14" w:lineRule="auto"/>
      <w:rPr>
        <w:sz w:val="20"/>
      </w:rPr>
    </w:pPr>
    <w:r>
      <w:rPr>
        <w:noProof/>
      </w:rPr>
      <w:pict w14:anchorId="588CB655">
        <v:shapetype id="_x0000_t202" coordsize="21600,21600" o:spt="202" path="m,l,21600r21600,l21600,xe">
          <v:stroke joinstyle="miter"/>
          <v:path gradientshapeok="t" o:connecttype="rect"/>
        </v:shapetype>
        <v:shape id="Textbox 1" o:spid="_x0000_s2049" type="#_x0000_t202" style="position:absolute;margin-left:55.65pt;margin-top:793.35pt;width:68.05pt;height:14.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" filled="f" stroked="f">
          <v:textbox inset="0,0,0,0">
            <w:txbxContent>
              <w:p w14:paraId="5BDF4C30" w14:textId="77777777" w:rsidR="00E42B6E" w:rsidRDefault="00E42B6E">
                <w:pPr>
                  <w:spacing w:before="19"/>
                  <w:ind w:left="20"/>
                  <w:rPr>
                    <w:rFonts w:ascii="Verdana"/>
                  </w:rPr>
                </w:pPr>
                <w:r>
                  <w:rPr>
                    <w:rFonts w:ascii="Verdana"/>
                  </w:rPr>
                  <w:t>Page</w:t>
                </w:r>
                <w:r w:rsidR="00AA49CD">
                  <w:rPr>
                    <w:rFonts w:ascii="Verdana"/>
                  </w:rPr>
                  <w:fldChar w:fldCharType="begin"/>
                </w:r>
                <w:r>
                  <w:rPr>
                    <w:rFonts w:ascii="Verdana"/>
                  </w:rPr>
                  <w:instrText xml:space="preserve"> PAGE </w:instrText>
                </w:r>
                <w:r w:rsidR="00AA49CD">
                  <w:rPr>
                    <w:rFonts w:ascii="Verdana"/>
                  </w:rPr>
                  <w:fldChar w:fldCharType="separate"/>
                </w:r>
                <w:r w:rsidR="004F461D">
                  <w:rPr>
                    <w:rFonts w:ascii="Verdana"/>
                    <w:noProof/>
                  </w:rPr>
                  <w:t>6</w:t>
                </w:r>
                <w:r w:rsidR="00AA49CD">
                  <w:rPr>
                    <w:rFonts w:ascii="Verdana"/>
                  </w:rPr>
                  <w:fldChar w:fldCharType="end"/>
                </w:r>
                <w:r>
                  <w:rPr>
                    <w:rFonts w:ascii="Verdana"/>
                  </w:rPr>
                  <w:t>of</w:t>
                </w:r>
                <w:r w:rsidR="00AA49CD">
                  <w:rPr>
                    <w:rFonts w:ascii="Verdana"/>
                    <w:spacing w:val="-8"/>
                  </w:rPr>
                  <w:fldChar w:fldCharType="begin"/>
                </w:r>
                <w:r>
                  <w:rPr>
                    <w:rFonts w:ascii="Verdana"/>
                    <w:spacing w:val="-8"/>
                  </w:rPr>
                  <w:instrText xml:space="preserve"> NUMPAGES </w:instrText>
                </w:r>
                <w:r w:rsidR="00AA49CD">
                  <w:rPr>
                    <w:rFonts w:ascii="Verdana"/>
                    <w:spacing w:val="-8"/>
                  </w:rPr>
                  <w:fldChar w:fldCharType="separate"/>
                </w:r>
                <w:r w:rsidR="004F461D">
                  <w:rPr>
                    <w:rFonts w:ascii="Verdana"/>
                    <w:noProof/>
                    <w:spacing w:val="-8"/>
                  </w:rPr>
                  <w:t>6</w:t>
                </w:r>
                <w:r w:rsidR="00AA49CD">
                  <w:rPr>
                    <w:rFonts w:ascii="Verdana"/>
                    <w:spacing w:val="-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7A87D" w14:textId="77777777" w:rsidR="00AA49CD" w:rsidRDefault="00AA49CD" w:rsidP="00AA49CD">
      <w:r>
        <w:separator/>
      </w:r>
    </w:p>
  </w:footnote>
  <w:footnote w:type="continuationSeparator" w:id="0">
    <w:p w14:paraId="6B79F79C" w14:textId="77777777" w:rsidR="00AA49CD" w:rsidRDefault="00AA49CD" w:rsidP="00AA4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1C55"/>
    <w:multiLevelType w:val="hybridMultilevel"/>
    <w:tmpl w:val="23C6D9D2"/>
    <w:lvl w:ilvl="0" w:tplc="03D2D266">
      <w:numFmt w:val="bullet"/>
      <w:lvlText w:val=""/>
      <w:lvlJc w:val="left"/>
      <w:pPr>
        <w:ind w:left="1002" w:hanging="360"/>
      </w:pPr>
      <w:rPr>
        <w:rFonts w:ascii="Webdings" w:eastAsia="Webdings" w:hAnsi="Webdings" w:cs="Webdings" w:hint="default"/>
        <w:b w:val="0"/>
        <w:bCs w:val="0"/>
        <w:i w:val="0"/>
        <w:iCs w:val="0"/>
        <w:spacing w:val="0"/>
        <w:w w:val="100"/>
        <w:sz w:val="22"/>
        <w:szCs w:val="22"/>
        <w:lang w:val="el-GR" w:eastAsia="en-US" w:bidi="ar-SA"/>
      </w:rPr>
    </w:lvl>
    <w:lvl w:ilvl="1" w:tplc="10C4AFB2">
      <w:numFmt w:val="bullet"/>
      <w:lvlText w:val="•"/>
      <w:lvlJc w:val="left"/>
      <w:pPr>
        <w:ind w:left="1920" w:hanging="360"/>
      </w:pPr>
      <w:rPr>
        <w:rFonts w:hint="default"/>
        <w:lang w:val="el-GR" w:eastAsia="en-US" w:bidi="ar-SA"/>
      </w:rPr>
    </w:lvl>
    <w:lvl w:ilvl="2" w:tplc="BD32B998">
      <w:numFmt w:val="bullet"/>
      <w:lvlText w:val="•"/>
      <w:lvlJc w:val="left"/>
      <w:pPr>
        <w:ind w:left="2840" w:hanging="360"/>
      </w:pPr>
      <w:rPr>
        <w:rFonts w:hint="default"/>
        <w:lang w:val="el-GR" w:eastAsia="en-US" w:bidi="ar-SA"/>
      </w:rPr>
    </w:lvl>
    <w:lvl w:ilvl="3" w:tplc="7FDA4BB8">
      <w:numFmt w:val="bullet"/>
      <w:lvlText w:val="•"/>
      <w:lvlJc w:val="left"/>
      <w:pPr>
        <w:ind w:left="3760" w:hanging="360"/>
      </w:pPr>
      <w:rPr>
        <w:rFonts w:hint="default"/>
        <w:lang w:val="el-GR" w:eastAsia="en-US" w:bidi="ar-SA"/>
      </w:rPr>
    </w:lvl>
    <w:lvl w:ilvl="4" w:tplc="6632143C">
      <w:numFmt w:val="bullet"/>
      <w:lvlText w:val="•"/>
      <w:lvlJc w:val="left"/>
      <w:pPr>
        <w:ind w:left="4680" w:hanging="360"/>
      </w:pPr>
      <w:rPr>
        <w:rFonts w:hint="default"/>
        <w:lang w:val="el-GR" w:eastAsia="en-US" w:bidi="ar-SA"/>
      </w:rPr>
    </w:lvl>
    <w:lvl w:ilvl="5" w:tplc="8072FD94">
      <w:numFmt w:val="bullet"/>
      <w:lvlText w:val="•"/>
      <w:lvlJc w:val="left"/>
      <w:pPr>
        <w:ind w:left="5600" w:hanging="360"/>
      </w:pPr>
      <w:rPr>
        <w:rFonts w:hint="default"/>
        <w:lang w:val="el-GR" w:eastAsia="en-US" w:bidi="ar-SA"/>
      </w:rPr>
    </w:lvl>
    <w:lvl w:ilvl="6" w:tplc="D2F0EDB8">
      <w:numFmt w:val="bullet"/>
      <w:lvlText w:val="•"/>
      <w:lvlJc w:val="left"/>
      <w:pPr>
        <w:ind w:left="6520" w:hanging="360"/>
      </w:pPr>
      <w:rPr>
        <w:rFonts w:hint="default"/>
        <w:lang w:val="el-GR" w:eastAsia="en-US" w:bidi="ar-SA"/>
      </w:rPr>
    </w:lvl>
    <w:lvl w:ilvl="7" w:tplc="4CD61182">
      <w:numFmt w:val="bullet"/>
      <w:lvlText w:val="•"/>
      <w:lvlJc w:val="left"/>
      <w:pPr>
        <w:ind w:left="7440" w:hanging="360"/>
      </w:pPr>
      <w:rPr>
        <w:rFonts w:hint="default"/>
        <w:lang w:val="el-GR" w:eastAsia="en-US" w:bidi="ar-SA"/>
      </w:rPr>
    </w:lvl>
    <w:lvl w:ilvl="8" w:tplc="22CEC59A">
      <w:numFmt w:val="bullet"/>
      <w:lvlText w:val="•"/>
      <w:lvlJc w:val="left"/>
      <w:pPr>
        <w:ind w:left="8360" w:hanging="360"/>
      </w:pPr>
      <w:rPr>
        <w:rFonts w:hint="default"/>
        <w:lang w:val="el-GR" w:eastAsia="en-US" w:bidi="ar-SA"/>
      </w:rPr>
    </w:lvl>
  </w:abstractNum>
  <w:abstractNum w:abstractNumId="1" w15:restartNumberingAfterBreak="0">
    <w:nsid w:val="08A96E58"/>
    <w:multiLevelType w:val="hybridMultilevel"/>
    <w:tmpl w:val="EE666AFA"/>
    <w:lvl w:ilvl="0" w:tplc="7E2A7504">
      <w:numFmt w:val="bullet"/>
      <w:lvlText w:val=""/>
      <w:lvlJc w:val="left"/>
      <w:pPr>
        <w:ind w:left="870" w:hanging="228"/>
      </w:pPr>
      <w:rPr>
        <w:rFonts w:ascii="Symbol" w:eastAsia="Symbol" w:hAnsi="Symbol" w:cs="Symbol" w:hint="default"/>
        <w:b w:val="0"/>
        <w:bCs w:val="0"/>
        <w:i w:val="0"/>
        <w:iCs w:val="0"/>
        <w:spacing w:val="0"/>
        <w:w w:val="100"/>
        <w:sz w:val="22"/>
        <w:szCs w:val="22"/>
        <w:lang w:val="el-GR" w:eastAsia="en-US" w:bidi="ar-SA"/>
      </w:rPr>
    </w:lvl>
    <w:lvl w:ilvl="1" w:tplc="8F18174E">
      <w:numFmt w:val="bullet"/>
      <w:lvlText w:val=""/>
      <w:lvlJc w:val="left"/>
      <w:pPr>
        <w:ind w:left="1334" w:hanging="228"/>
      </w:pPr>
      <w:rPr>
        <w:rFonts w:ascii="Symbol" w:eastAsia="Symbol" w:hAnsi="Symbol" w:cs="Symbol" w:hint="default"/>
        <w:b w:val="0"/>
        <w:bCs w:val="0"/>
        <w:i w:val="0"/>
        <w:iCs w:val="0"/>
        <w:spacing w:val="0"/>
        <w:w w:val="100"/>
        <w:sz w:val="22"/>
        <w:szCs w:val="22"/>
        <w:lang w:val="el-GR" w:eastAsia="en-US" w:bidi="ar-SA"/>
      </w:rPr>
    </w:lvl>
    <w:lvl w:ilvl="2" w:tplc="82706D54">
      <w:numFmt w:val="bullet"/>
      <w:lvlText w:val="•"/>
      <w:lvlJc w:val="left"/>
      <w:pPr>
        <w:ind w:left="2324" w:hanging="228"/>
      </w:pPr>
      <w:rPr>
        <w:rFonts w:hint="default"/>
        <w:lang w:val="el-GR" w:eastAsia="en-US" w:bidi="ar-SA"/>
      </w:rPr>
    </w:lvl>
    <w:lvl w:ilvl="3" w:tplc="97787042">
      <w:numFmt w:val="bullet"/>
      <w:lvlText w:val="•"/>
      <w:lvlJc w:val="left"/>
      <w:pPr>
        <w:ind w:left="3308" w:hanging="228"/>
      </w:pPr>
      <w:rPr>
        <w:rFonts w:hint="default"/>
        <w:lang w:val="el-GR" w:eastAsia="en-US" w:bidi="ar-SA"/>
      </w:rPr>
    </w:lvl>
    <w:lvl w:ilvl="4" w:tplc="1A661EEE">
      <w:numFmt w:val="bullet"/>
      <w:lvlText w:val="•"/>
      <w:lvlJc w:val="left"/>
      <w:pPr>
        <w:ind w:left="4293" w:hanging="228"/>
      </w:pPr>
      <w:rPr>
        <w:rFonts w:hint="default"/>
        <w:lang w:val="el-GR" w:eastAsia="en-US" w:bidi="ar-SA"/>
      </w:rPr>
    </w:lvl>
    <w:lvl w:ilvl="5" w:tplc="F6861FDE">
      <w:numFmt w:val="bullet"/>
      <w:lvlText w:val="•"/>
      <w:lvlJc w:val="left"/>
      <w:pPr>
        <w:ind w:left="5277" w:hanging="228"/>
      </w:pPr>
      <w:rPr>
        <w:rFonts w:hint="default"/>
        <w:lang w:val="el-GR" w:eastAsia="en-US" w:bidi="ar-SA"/>
      </w:rPr>
    </w:lvl>
    <w:lvl w:ilvl="6" w:tplc="FB045F72">
      <w:numFmt w:val="bullet"/>
      <w:lvlText w:val="•"/>
      <w:lvlJc w:val="left"/>
      <w:pPr>
        <w:ind w:left="6262" w:hanging="228"/>
      </w:pPr>
      <w:rPr>
        <w:rFonts w:hint="default"/>
        <w:lang w:val="el-GR" w:eastAsia="en-US" w:bidi="ar-SA"/>
      </w:rPr>
    </w:lvl>
    <w:lvl w:ilvl="7" w:tplc="02864034">
      <w:numFmt w:val="bullet"/>
      <w:lvlText w:val="•"/>
      <w:lvlJc w:val="left"/>
      <w:pPr>
        <w:ind w:left="7246" w:hanging="228"/>
      </w:pPr>
      <w:rPr>
        <w:rFonts w:hint="default"/>
        <w:lang w:val="el-GR" w:eastAsia="en-US" w:bidi="ar-SA"/>
      </w:rPr>
    </w:lvl>
    <w:lvl w:ilvl="8" w:tplc="59F20906">
      <w:numFmt w:val="bullet"/>
      <w:lvlText w:val="•"/>
      <w:lvlJc w:val="left"/>
      <w:pPr>
        <w:ind w:left="8231" w:hanging="228"/>
      </w:pPr>
      <w:rPr>
        <w:rFonts w:hint="default"/>
        <w:lang w:val="el-GR" w:eastAsia="en-US" w:bidi="ar-SA"/>
      </w:rPr>
    </w:lvl>
  </w:abstractNum>
  <w:abstractNum w:abstractNumId="2" w15:restartNumberingAfterBreak="0">
    <w:nsid w:val="0BA90DDC"/>
    <w:multiLevelType w:val="multilevel"/>
    <w:tmpl w:val="A8CE50AC"/>
    <w:lvl w:ilvl="0">
      <w:start w:val="1"/>
      <w:numFmt w:val="decimal"/>
      <w:lvlText w:val="%1"/>
      <w:lvlJc w:val="left"/>
      <w:pPr>
        <w:ind w:left="282" w:hanging="581"/>
        <w:jc w:val="left"/>
      </w:pPr>
      <w:rPr>
        <w:rFonts w:hint="default"/>
        <w:lang w:val="el-GR" w:eastAsia="en-US" w:bidi="ar-SA"/>
      </w:rPr>
    </w:lvl>
    <w:lvl w:ilvl="1">
      <w:start w:val="3"/>
      <w:numFmt w:val="decimal"/>
      <w:lvlText w:val="%1.%2"/>
      <w:lvlJc w:val="left"/>
      <w:pPr>
        <w:ind w:left="282" w:hanging="581"/>
        <w:jc w:val="left"/>
      </w:pPr>
      <w:rPr>
        <w:rFonts w:hint="default"/>
        <w:lang w:val="el-GR" w:eastAsia="en-US" w:bidi="ar-SA"/>
      </w:rPr>
    </w:lvl>
    <w:lvl w:ilvl="2">
      <w:start w:val="8"/>
      <w:numFmt w:val="decimal"/>
      <w:lvlText w:val="%1.%2.%3"/>
      <w:lvlJc w:val="left"/>
      <w:pPr>
        <w:ind w:left="282" w:hanging="581"/>
        <w:jc w:val="left"/>
      </w:pPr>
      <w:rPr>
        <w:rFonts w:ascii="Cambria" w:eastAsia="Cambria" w:hAnsi="Cambria" w:cs="Cambria" w:hint="default"/>
        <w:b w:val="0"/>
        <w:bCs w:val="0"/>
        <w:i w:val="0"/>
        <w:iCs w:val="0"/>
        <w:spacing w:val="0"/>
        <w:w w:val="100"/>
        <w:sz w:val="22"/>
        <w:szCs w:val="22"/>
        <w:lang w:val="el-GR" w:eastAsia="en-US" w:bidi="ar-SA"/>
      </w:rPr>
    </w:lvl>
    <w:lvl w:ilvl="3">
      <w:numFmt w:val="bullet"/>
      <w:lvlText w:val="•"/>
      <w:lvlJc w:val="left"/>
      <w:pPr>
        <w:ind w:left="3256" w:hanging="581"/>
      </w:pPr>
      <w:rPr>
        <w:rFonts w:hint="default"/>
        <w:lang w:val="el-GR" w:eastAsia="en-US" w:bidi="ar-SA"/>
      </w:rPr>
    </w:lvl>
    <w:lvl w:ilvl="4">
      <w:numFmt w:val="bullet"/>
      <w:lvlText w:val="•"/>
      <w:lvlJc w:val="left"/>
      <w:pPr>
        <w:ind w:left="4248" w:hanging="581"/>
      </w:pPr>
      <w:rPr>
        <w:rFonts w:hint="default"/>
        <w:lang w:val="el-GR" w:eastAsia="en-US" w:bidi="ar-SA"/>
      </w:rPr>
    </w:lvl>
    <w:lvl w:ilvl="5">
      <w:numFmt w:val="bullet"/>
      <w:lvlText w:val="•"/>
      <w:lvlJc w:val="left"/>
      <w:pPr>
        <w:ind w:left="5240" w:hanging="581"/>
      </w:pPr>
      <w:rPr>
        <w:rFonts w:hint="default"/>
        <w:lang w:val="el-GR" w:eastAsia="en-US" w:bidi="ar-SA"/>
      </w:rPr>
    </w:lvl>
    <w:lvl w:ilvl="6">
      <w:numFmt w:val="bullet"/>
      <w:lvlText w:val="•"/>
      <w:lvlJc w:val="left"/>
      <w:pPr>
        <w:ind w:left="6232" w:hanging="581"/>
      </w:pPr>
      <w:rPr>
        <w:rFonts w:hint="default"/>
        <w:lang w:val="el-GR" w:eastAsia="en-US" w:bidi="ar-SA"/>
      </w:rPr>
    </w:lvl>
    <w:lvl w:ilvl="7">
      <w:numFmt w:val="bullet"/>
      <w:lvlText w:val="•"/>
      <w:lvlJc w:val="left"/>
      <w:pPr>
        <w:ind w:left="7224" w:hanging="581"/>
      </w:pPr>
      <w:rPr>
        <w:rFonts w:hint="default"/>
        <w:lang w:val="el-GR" w:eastAsia="en-US" w:bidi="ar-SA"/>
      </w:rPr>
    </w:lvl>
    <w:lvl w:ilvl="8">
      <w:numFmt w:val="bullet"/>
      <w:lvlText w:val="•"/>
      <w:lvlJc w:val="left"/>
      <w:pPr>
        <w:ind w:left="8216" w:hanging="581"/>
      </w:pPr>
      <w:rPr>
        <w:rFonts w:hint="default"/>
        <w:lang w:val="el-GR" w:eastAsia="en-US" w:bidi="ar-SA"/>
      </w:rPr>
    </w:lvl>
  </w:abstractNum>
  <w:abstractNum w:abstractNumId="3" w15:restartNumberingAfterBreak="0">
    <w:nsid w:val="0D9E17DF"/>
    <w:multiLevelType w:val="hybridMultilevel"/>
    <w:tmpl w:val="F80C9244"/>
    <w:lvl w:ilvl="0" w:tplc="9EAE279E">
      <w:start w:val="1"/>
      <w:numFmt w:val="decimal"/>
      <w:lvlText w:val="%1."/>
      <w:lvlJc w:val="left"/>
      <w:pPr>
        <w:ind w:left="1002" w:hanging="269"/>
        <w:jc w:val="left"/>
      </w:pPr>
      <w:rPr>
        <w:rFonts w:ascii="Cambria" w:eastAsia="Cambria" w:hAnsi="Cambria" w:cs="Cambria" w:hint="default"/>
        <w:b w:val="0"/>
        <w:bCs w:val="0"/>
        <w:i w:val="0"/>
        <w:iCs w:val="0"/>
        <w:spacing w:val="0"/>
        <w:w w:val="100"/>
        <w:sz w:val="22"/>
        <w:szCs w:val="22"/>
        <w:lang w:val="el-GR" w:eastAsia="en-US" w:bidi="ar-SA"/>
      </w:rPr>
    </w:lvl>
    <w:lvl w:ilvl="1" w:tplc="50A09852">
      <w:numFmt w:val="bullet"/>
      <w:lvlText w:val="•"/>
      <w:lvlJc w:val="left"/>
      <w:pPr>
        <w:ind w:left="1920" w:hanging="269"/>
      </w:pPr>
      <w:rPr>
        <w:rFonts w:hint="default"/>
        <w:lang w:val="el-GR" w:eastAsia="en-US" w:bidi="ar-SA"/>
      </w:rPr>
    </w:lvl>
    <w:lvl w:ilvl="2" w:tplc="2F509134">
      <w:numFmt w:val="bullet"/>
      <w:lvlText w:val="•"/>
      <w:lvlJc w:val="left"/>
      <w:pPr>
        <w:ind w:left="2840" w:hanging="269"/>
      </w:pPr>
      <w:rPr>
        <w:rFonts w:hint="default"/>
        <w:lang w:val="el-GR" w:eastAsia="en-US" w:bidi="ar-SA"/>
      </w:rPr>
    </w:lvl>
    <w:lvl w:ilvl="3" w:tplc="EFFE6B50">
      <w:numFmt w:val="bullet"/>
      <w:lvlText w:val="•"/>
      <w:lvlJc w:val="left"/>
      <w:pPr>
        <w:ind w:left="3760" w:hanging="269"/>
      </w:pPr>
      <w:rPr>
        <w:rFonts w:hint="default"/>
        <w:lang w:val="el-GR" w:eastAsia="en-US" w:bidi="ar-SA"/>
      </w:rPr>
    </w:lvl>
    <w:lvl w:ilvl="4" w:tplc="50648392">
      <w:numFmt w:val="bullet"/>
      <w:lvlText w:val="•"/>
      <w:lvlJc w:val="left"/>
      <w:pPr>
        <w:ind w:left="4680" w:hanging="269"/>
      </w:pPr>
      <w:rPr>
        <w:rFonts w:hint="default"/>
        <w:lang w:val="el-GR" w:eastAsia="en-US" w:bidi="ar-SA"/>
      </w:rPr>
    </w:lvl>
    <w:lvl w:ilvl="5" w:tplc="DBC46678">
      <w:numFmt w:val="bullet"/>
      <w:lvlText w:val="•"/>
      <w:lvlJc w:val="left"/>
      <w:pPr>
        <w:ind w:left="5600" w:hanging="269"/>
      </w:pPr>
      <w:rPr>
        <w:rFonts w:hint="default"/>
        <w:lang w:val="el-GR" w:eastAsia="en-US" w:bidi="ar-SA"/>
      </w:rPr>
    </w:lvl>
    <w:lvl w:ilvl="6" w:tplc="9126CAB0">
      <w:numFmt w:val="bullet"/>
      <w:lvlText w:val="•"/>
      <w:lvlJc w:val="left"/>
      <w:pPr>
        <w:ind w:left="6520" w:hanging="269"/>
      </w:pPr>
      <w:rPr>
        <w:rFonts w:hint="default"/>
        <w:lang w:val="el-GR" w:eastAsia="en-US" w:bidi="ar-SA"/>
      </w:rPr>
    </w:lvl>
    <w:lvl w:ilvl="7" w:tplc="7898E940">
      <w:numFmt w:val="bullet"/>
      <w:lvlText w:val="•"/>
      <w:lvlJc w:val="left"/>
      <w:pPr>
        <w:ind w:left="7440" w:hanging="269"/>
      </w:pPr>
      <w:rPr>
        <w:rFonts w:hint="default"/>
        <w:lang w:val="el-GR" w:eastAsia="en-US" w:bidi="ar-SA"/>
      </w:rPr>
    </w:lvl>
    <w:lvl w:ilvl="8" w:tplc="F670B4EA">
      <w:numFmt w:val="bullet"/>
      <w:lvlText w:val="•"/>
      <w:lvlJc w:val="left"/>
      <w:pPr>
        <w:ind w:left="8360" w:hanging="269"/>
      </w:pPr>
      <w:rPr>
        <w:rFonts w:hint="default"/>
        <w:lang w:val="el-GR" w:eastAsia="en-US" w:bidi="ar-SA"/>
      </w:rPr>
    </w:lvl>
  </w:abstractNum>
  <w:abstractNum w:abstractNumId="4" w15:restartNumberingAfterBreak="0">
    <w:nsid w:val="1767011C"/>
    <w:multiLevelType w:val="hybridMultilevel"/>
    <w:tmpl w:val="9B30204C"/>
    <w:lvl w:ilvl="0" w:tplc="5DDA0DB8">
      <w:numFmt w:val="bullet"/>
      <w:lvlText w:val=""/>
      <w:lvlJc w:val="left"/>
      <w:pPr>
        <w:ind w:left="1002" w:hanging="360"/>
      </w:pPr>
      <w:rPr>
        <w:rFonts w:ascii="Symbol" w:eastAsia="Symbol" w:hAnsi="Symbol" w:cs="Symbol" w:hint="default"/>
        <w:b w:val="0"/>
        <w:bCs w:val="0"/>
        <w:i w:val="0"/>
        <w:iCs w:val="0"/>
        <w:spacing w:val="0"/>
        <w:w w:val="100"/>
        <w:sz w:val="22"/>
        <w:szCs w:val="22"/>
        <w:lang w:val="el-GR" w:eastAsia="en-US" w:bidi="ar-SA"/>
      </w:rPr>
    </w:lvl>
    <w:lvl w:ilvl="1" w:tplc="B57E1728">
      <w:numFmt w:val="bullet"/>
      <w:lvlText w:val="•"/>
      <w:lvlJc w:val="left"/>
      <w:pPr>
        <w:ind w:left="1920" w:hanging="360"/>
      </w:pPr>
      <w:rPr>
        <w:rFonts w:hint="default"/>
        <w:lang w:val="el-GR" w:eastAsia="en-US" w:bidi="ar-SA"/>
      </w:rPr>
    </w:lvl>
    <w:lvl w:ilvl="2" w:tplc="BD40C8F8">
      <w:numFmt w:val="bullet"/>
      <w:lvlText w:val="•"/>
      <w:lvlJc w:val="left"/>
      <w:pPr>
        <w:ind w:left="2840" w:hanging="360"/>
      </w:pPr>
      <w:rPr>
        <w:rFonts w:hint="default"/>
        <w:lang w:val="el-GR" w:eastAsia="en-US" w:bidi="ar-SA"/>
      </w:rPr>
    </w:lvl>
    <w:lvl w:ilvl="3" w:tplc="4E9879F6">
      <w:numFmt w:val="bullet"/>
      <w:lvlText w:val="•"/>
      <w:lvlJc w:val="left"/>
      <w:pPr>
        <w:ind w:left="3760" w:hanging="360"/>
      </w:pPr>
      <w:rPr>
        <w:rFonts w:hint="default"/>
        <w:lang w:val="el-GR" w:eastAsia="en-US" w:bidi="ar-SA"/>
      </w:rPr>
    </w:lvl>
    <w:lvl w:ilvl="4" w:tplc="45D2129E">
      <w:numFmt w:val="bullet"/>
      <w:lvlText w:val="•"/>
      <w:lvlJc w:val="left"/>
      <w:pPr>
        <w:ind w:left="4680" w:hanging="360"/>
      </w:pPr>
      <w:rPr>
        <w:rFonts w:hint="default"/>
        <w:lang w:val="el-GR" w:eastAsia="en-US" w:bidi="ar-SA"/>
      </w:rPr>
    </w:lvl>
    <w:lvl w:ilvl="5" w:tplc="80A22590">
      <w:numFmt w:val="bullet"/>
      <w:lvlText w:val="•"/>
      <w:lvlJc w:val="left"/>
      <w:pPr>
        <w:ind w:left="5600" w:hanging="360"/>
      </w:pPr>
      <w:rPr>
        <w:rFonts w:hint="default"/>
        <w:lang w:val="el-GR" w:eastAsia="en-US" w:bidi="ar-SA"/>
      </w:rPr>
    </w:lvl>
    <w:lvl w:ilvl="6" w:tplc="4D948B52">
      <w:numFmt w:val="bullet"/>
      <w:lvlText w:val="•"/>
      <w:lvlJc w:val="left"/>
      <w:pPr>
        <w:ind w:left="6520" w:hanging="360"/>
      </w:pPr>
      <w:rPr>
        <w:rFonts w:hint="default"/>
        <w:lang w:val="el-GR" w:eastAsia="en-US" w:bidi="ar-SA"/>
      </w:rPr>
    </w:lvl>
    <w:lvl w:ilvl="7" w:tplc="424CF004">
      <w:numFmt w:val="bullet"/>
      <w:lvlText w:val="•"/>
      <w:lvlJc w:val="left"/>
      <w:pPr>
        <w:ind w:left="7440" w:hanging="360"/>
      </w:pPr>
      <w:rPr>
        <w:rFonts w:hint="default"/>
        <w:lang w:val="el-GR" w:eastAsia="en-US" w:bidi="ar-SA"/>
      </w:rPr>
    </w:lvl>
    <w:lvl w:ilvl="8" w:tplc="7E0AB5DE">
      <w:numFmt w:val="bullet"/>
      <w:lvlText w:val="•"/>
      <w:lvlJc w:val="left"/>
      <w:pPr>
        <w:ind w:left="8360" w:hanging="360"/>
      </w:pPr>
      <w:rPr>
        <w:rFonts w:hint="default"/>
        <w:lang w:val="el-GR" w:eastAsia="en-US" w:bidi="ar-SA"/>
      </w:rPr>
    </w:lvl>
  </w:abstractNum>
  <w:abstractNum w:abstractNumId="5" w15:restartNumberingAfterBreak="0">
    <w:nsid w:val="2E942F18"/>
    <w:multiLevelType w:val="multilevel"/>
    <w:tmpl w:val="AF4ED1D2"/>
    <w:lvl w:ilvl="0">
      <w:start w:val="1"/>
      <w:numFmt w:val="decimal"/>
      <w:lvlText w:val="%1."/>
      <w:lvlJc w:val="left"/>
      <w:pPr>
        <w:ind w:left="510" w:hanging="228"/>
        <w:jc w:val="left"/>
      </w:pPr>
      <w:rPr>
        <w:rFonts w:ascii="Cambria" w:eastAsia="Cambria" w:hAnsi="Cambria" w:cs="Cambria" w:hint="default"/>
        <w:b/>
        <w:bCs/>
        <w:i w:val="0"/>
        <w:iCs w:val="0"/>
        <w:spacing w:val="-2"/>
        <w:w w:val="100"/>
        <w:sz w:val="22"/>
        <w:szCs w:val="22"/>
        <w:lang w:val="el-GR" w:eastAsia="en-US" w:bidi="ar-SA"/>
      </w:rPr>
    </w:lvl>
    <w:lvl w:ilvl="1">
      <w:start w:val="1"/>
      <w:numFmt w:val="decimal"/>
      <w:lvlText w:val="%1.%2"/>
      <w:lvlJc w:val="left"/>
      <w:pPr>
        <w:ind w:left="608" w:hanging="327"/>
        <w:jc w:val="left"/>
      </w:pPr>
      <w:rPr>
        <w:rFonts w:hint="default"/>
        <w:spacing w:val="-1"/>
        <w:w w:val="100"/>
        <w:lang w:val="el-GR" w:eastAsia="en-US" w:bidi="ar-SA"/>
      </w:rPr>
    </w:lvl>
    <w:lvl w:ilvl="2">
      <w:start w:val="1"/>
      <w:numFmt w:val="decimal"/>
      <w:lvlText w:val="%1.%2.%3"/>
      <w:lvlJc w:val="left"/>
      <w:pPr>
        <w:ind w:left="282" w:hanging="327"/>
        <w:jc w:val="left"/>
      </w:pPr>
      <w:rPr>
        <w:rFonts w:ascii="Cambria" w:eastAsia="Cambria" w:hAnsi="Cambria" w:cs="Cambria" w:hint="default"/>
        <w:b w:val="0"/>
        <w:bCs w:val="0"/>
        <w:i w:val="0"/>
        <w:iCs w:val="0"/>
        <w:spacing w:val="0"/>
        <w:w w:val="100"/>
        <w:sz w:val="22"/>
        <w:szCs w:val="22"/>
        <w:lang w:val="el-GR" w:eastAsia="en-US" w:bidi="ar-SA"/>
      </w:rPr>
    </w:lvl>
    <w:lvl w:ilvl="3">
      <w:numFmt w:val="bullet"/>
      <w:lvlText w:val="•"/>
      <w:lvlJc w:val="left"/>
      <w:pPr>
        <w:ind w:left="1800" w:hanging="327"/>
      </w:pPr>
      <w:rPr>
        <w:rFonts w:hint="default"/>
        <w:lang w:val="el-GR" w:eastAsia="en-US" w:bidi="ar-SA"/>
      </w:rPr>
    </w:lvl>
    <w:lvl w:ilvl="4">
      <w:numFmt w:val="bullet"/>
      <w:lvlText w:val="•"/>
      <w:lvlJc w:val="left"/>
      <w:pPr>
        <w:ind w:left="3000" w:hanging="327"/>
      </w:pPr>
      <w:rPr>
        <w:rFonts w:hint="default"/>
        <w:lang w:val="el-GR" w:eastAsia="en-US" w:bidi="ar-SA"/>
      </w:rPr>
    </w:lvl>
    <w:lvl w:ilvl="5">
      <w:numFmt w:val="bullet"/>
      <w:lvlText w:val="•"/>
      <w:lvlJc w:val="left"/>
      <w:pPr>
        <w:ind w:left="4200" w:hanging="327"/>
      </w:pPr>
      <w:rPr>
        <w:rFonts w:hint="default"/>
        <w:lang w:val="el-GR" w:eastAsia="en-US" w:bidi="ar-SA"/>
      </w:rPr>
    </w:lvl>
    <w:lvl w:ilvl="6">
      <w:numFmt w:val="bullet"/>
      <w:lvlText w:val="•"/>
      <w:lvlJc w:val="left"/>
      <w:pPr>
        <w:ind w:left="5400" w:hanging="327"/>
      </w:pPr>
      <w:rPr>
        <w:rFonts w:hint="default"/>
        <w:lang w:val="el-GR" w:eastAsia="en-US" w:bidi="ar-SA"/>
      </w:rPr>
    </w:lvl>
    <w:lvl w:ilvl="7">
      <w:numFmt w:val="bullet"/>
      <w:lvlText w:val="•"/>
      <w:lvlJc w:val="left"/>
      <w:pPr>
        <w:ind w:left="6600" w:hanging="327"/>
      </w:pPr>
      <w:rPr>
        <w:rFonts w:hint="default"/>
        <w:lang w:val="el-GR" w:eastAsia="en-US" w:bidi="ar-SA"/>
      </w:rPr>
    </w:lvl>
    <w:lvl w:ilvl="8">
      <w:numFmt w:val="bullet"/>
      <w:lvlText w:val="•"/>
      <w:lvlJc w:val="left"/>
      <w:pPr>
        <w:ind w:left="7800" w:hanging="327"/>
      </w:pPr>
      <w:rPr>
        <w:rFonts w:hint="default"/>
        <w:lang w:val="el-GR" w:eastAsia="en-US" w:bidi="ar-SA"/>
      </w:rPr>
    </w:lvl>
  </w:abstractNum>
  <w:abstractNum w:abstractNumId="6" w15:restartNumberingAfterBreak="0">
    <w:nsid w:val="326D3A9A"/>
    <w:multiLevelType w:val="hybridMultilevel"/>
    <w:tmpl w:val="E4622D60"/>
    <w:lvl w:ilvl="0" w:tplc="01602A26">
      <w:start w:val="1"/>
      <w:numFmt w:val="decimal"/>
      <w:lvlText w:val="%1."/>
      <w:lvlJc w:val="left"/>
      <w:pPr>
        <w:ind w:left="1002" w:hanging="360"/>
      </w:pPr>
      <w:rPr>
        <w:rFonts w:ascii="Cambria" w:eastAsia="Cambria" w:hAnsi="Cambria" w:cs="Cambria" w:hint="default"/>
        <w:b w:val="0"/>
        <w:bCs w:val="0"/>
        <w:i w:val="0"/>
        <w:iCs w:val="0"/>
        <w:spacing w:val="0"/>
        <w:w w:val="100"/>
        <w:sz w:val="22"/>
        <w:szCs w:val="22"/>
        <w:lang w:val="el-GR" w:eastAsia="en-US" w:bidi="ar-SA"/>
      </w:rPr>
    </w:lvl>
    <w:lvl w:ilvl="1" w:tplc="5072B596">
      <w:numFmt w:val="bullet"/>
      <w:lvlText w:val="•"/>
      <w:lvlJc w:val="left"/>
      <w:pPr>
        <w:ind w:left="1920" w:hanging="360"/>
      </w:pPr>
      <w:rPr>
        <w:rFonts w:hint="default"/>
        <w:lang w:val="el-GR" w:eastAsia="en-US" w:bidi="ar-SA"/>
      </w:rPr>
    </w:lvl>
    <w:lvl w:ilvl="2" w:tplc="C1E2A3D2">
      <w:numFmt w:val="bullet"/>
      <w:lvlText w:val="•"/>
      <w:lvlJc w:val="left"/>
      <w:pPr>
        <w:ind w:left="2840" w:hanging="360"/>
      </w:pPr>
      <w:rPr>
        <w:rFonts w:hint="default"/>
        <w:lang w:val="el-GR" w:eastAsia="en-US" w:bidi="ar-SA"/>
      </w:rPr>
    </w:lvl>
    <w:lvl w:ilvl="3" w:tplc="5BC650BA">
      <w:numFmt w:val="bullet"/>
      <w:lvlText w:val="•"/>
      <w:lvlJc w:val="left"/>
      <w:pPr>
        <w:ind w:left="3760" w:hanging="360"/>
      </w:pPr>
      <w:rPr>
        <w:rFonts w:hint="default"/>
        <w:lang w:val="el-GR" w:eastAsia="en-US" w:bidi="ar-SA"/>
      </w:rPr>
    </w:lvl>
    <w:lvl w:ilvl="4" w:tplc="6EC88E5C">
      <w:numFmt w:val="bullet"/>
      <w:lvlText w:val="•"/>
      <w:lvlJc w:val="left"/>
      <w:pPr>
        <w:ind w:left="4680" w:hanging="360"/>
      </w:pPr>
      <w:rPr>
        <w:rFonts w:hint="default"/>
        <w:lang w:val="el-GR" w:eastAsia="en-US" w:bidi="ar-SA"/>
      </w:rPr>
    </w:lvl>
    <w:lvl w:ilvl="5" w:tplc="C55267E0">
      <w:numFmt w:val="bullet"/>
      <w:lvlText w:val="•"/>
      <w:lvlJc w:val="left"/>
      <w:pPr>
        <w:ind w:left="5600" w:hanging="360"/>
      </w:pPr>
      <w:rPr>
        <w:rFonts w:hint="default"/>
        <w:lang w:val="el-GR" w:eastAsia="en-US" w:bidi="ar-SA"/>
      </w:rPr>
    </w:lvl>
    <w:lvl w:ilvl="6" w:tplc="807811B4">
      <w:numFmt w:val="bullet"/>
      <w:lvlText w:val="•"/>
      <w:lvlJc w:val="left"/>
      <w:pPr>
        <w:ind w:left="6520" w:hanging="360"/>
      </w:pPr>
      <w:rPr>
        <w:rFonts w:hint="default"/>
        <w:lang w:val="el-GR" w:eastAsia="en-US" w:bidi="ar-SA"/>
      </w:rPr>
    </w:lvl>
    <w:lvl w:ilvl="7" w:tplc="89E482C2">
      <w:numFmt w:val="bullet"/>
      <w:lvlText w:val="•"/>
      <w:lvlJc w:val="left"/>
      <w:pPr>
        <w:ind w:left="7440" w:hanging="360"/>
      </w:pPr>
      <w:rPr>
        <w:rFonts w:hint="default"/>
        <w:lang w:val="el-GR" w:eastAsia="en-US" w:bidi="ar-SA"/>
      </w:rPr>
    </w:lvl>
    <w:lvl w:ilvl="8" w:tplc="E3AE224A">
      <w:numFmt w:val="bullet"/>
      <w:lvlText w:val="•"/>
      <w:lvlJc w:val="left"/>
      <w:pPr>
        <w:ind w:left="8360" w:hanging="360"/>
      </w:pPr>
      <w:rPr>
        <w:rFonts w:hint="default"/>
        <w:lang w:val="el-GR" w:eastAsia="en-US" w:bidi="ar-SA"/>
      </w:rPr>
    </w:lvl>
  </w:abstractNum>
  <w:abstractNum w:abstractNumId="7" w15:restartNumberingAfterBreak="0">
    <w:nsid w:val="772230E0"/>
    <w:multiLevelType w:val="hybridMultilevel"/>
    <w:tmpl w:val="85FA2D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52829254">
    <w:abstractNumId w:val="7"/>
  </w:num>
  <w:num w:numId="2" w16cid:durableId="10572085">
    <w:abstractNumId w:val="6"/>
  </w:num>
  <w:num w:numId="3" w16cid:durableId="1956254684">
    <w:abstractNumId w:val="1"/>
  </w:num>
  <w:num w:numId="4" w16cid:durableId="1454976759">
    <w:abstractNumId w:val="4"/>
  </w:num>
  <w:num w:numId="5" w16cid:durableId="1516843165">
    <w:abstractNumId w:val="2"/>
  </w:num>
  <w:num w:numId="6" w16cid:durableId="344095486">
    <w:abstractNumId w:val="5"/>
  </w:num>
  <w:num w:numId="7" w16cid:durableId="1337228494">
    <w:abstractNumId w:val="3"/>
  </w:num>
  <w:num w:numId="8" w16cid:durableId="1170221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6B5E"/>
    <w:rsid w:val="000B696D"/>
    <w:rsid w:val="000C71EC"/>
    <w:rsid w:val="000F6046"/>
    <w:rsid w:val="00104DA5"/>
    <w:rsid w:val="001066FF"/>
    <w:rsid w:val="00146B5E"/>
    <w:rsid w:val="00160AC2"/>
    <w:rsid w:val="0017289E"/>
    <w:rsid w:val="0018505B"/>
    <w:rsid w:val="00193E37"/>
    <w:rsid w:val="0019792B"/>
    <w:rsid w:val="001F1513"/>
    <w:rsid w:val="0021106E"/>
    <w:rsid w:val="00255C80"/>
    <w:rsid w:val="00261A7C"/>
    <w:rsid w:val="00265209"/>
    <w:rsid w:val="002D0F3F"/>
    <w:rsid w:val="002D173A"/>
    <w:rsid w:val="002E672A"/>
    <w:rsid w:val="003064DC"/>
    <w:rsid w:val="00323A99"/>
    <w:rsid w:val="00375FFB"/>
    <w:rsid w:val="003B5638"/>
    <w:rsid w:val="003E21CC"/>
    <w:rsid w:val="003E2F81"/>
    <w:rsid w:val="003F5CA5"/>
    <w:rsid w:val="00401089"/>
    <w:rsid w:val="004040CE"/>
    <w:rsid w:val="00412A64"/>
    <w:rsid w:val="00424C54"/>
    <w:rsid w:val="00430F47"/>
    <w:rsid w:val="00466D84"/>
    <w:rsid w:val="00473AF9"/>
    <w:rsid w:val="00482652"/>
    <w:rsid w:val="00493536"/>
    <w:rsid w:val="004B5038"/>
    <w:rsid w:val="004D353B"/>
    <w:rsid w:val="004E7414"/>
    <w:rsid w:val="004F461D"/>
    <w:rsid w:val="00531F56"/>
    <w:rsid w:val="00586E0C"/>
    <w:rsid w:val="00596923"/>
    <w:rsid w:val="005A0C98"/>
    <w:rsid w:val="005A38D8"/>
    <w:rsid w:val="005C20E8"/>
    <w:rsid w:val="005D2BDD"/>
    <w:rsid w:val="006504E3"/>
    <w:rsid w:val="00695348"/>
    <w:rsid w:val="006D22D7"/>
    <w:rsid w:val="006E1367"/>
    <w:rsid w:val="006E4065"/>
    <w:rsid w:val="006F3A5A"/>
    <w:rsid w:val="006F5775"/>
    <w:rsid w:val="006F6960"/>
    <w:rsid w:val="00704875"/>
    <w:rsid w:val="00710663"/>
    <w:rsid w:val="007252D5"/>
    <w:rsid w:val="007A2615"/>
    <w:rsid w:val="007E24CC"/>
    <w:rsid w:val="00801A1F"/>
    <w:rsid w:val="00817A5C"/>
    <w:rsid w:val="00830A1E"/>
    <w:rsid w:val="00836A10"/>
    <w:rsid w:val="00866BC3"/>
    <w:rsid w:val="00870EA7"/>
    <w:rsid w:val="008A4253"/>
    <w:rsid w:val="00947087"/>
    <w:rsid w:val="009608D2"/>
    <w:rsid w:val="0096135A"/>
    <w:rsid w:val="0097546D"/>
    <w:rsid w:val="00981784"/>
    <w:rsid w:val="009843C1"/>
    <w:rsid w:val="009A6A1F"/>
    <w:rsid w:val="009F7321"/>
    <w:rsid w:val="00A1043F"/>
    <w:rsid w:val="00A3372E"/>
    <w:rsid w:val="00A4139D"/>
    <w:rsid w:val="00A62A9C"/>
    <w:rsid w:val="00A8132A"/>
    <w:rsid w:val="00A85984"/>
    <w:rsid w:val="00A97DBE"/>
    <w:rsid w:val="00AA49CD"/>
    <w:rsid w:val="00AC59F4"/>
    <w:rsid w:val="00AF3585"/>
    <w:rsid w:val="00B25448"/>
    <w:rsid w:val="00B31272"/>
    <w:rsid w:val="00B70271"/>
    <w:rsid w:val="00B72B56"/>
    <w:rsid w:val="00B814EF"/>
    <w:rsid w:val="00B85ACB"/>
    <w:rsid w:val="00B8696A"/>
    <w:rsid w:val="00BC1CE5"/>
    <w:rsid w:val="00BC6844"/>
    <w:rsid w:val="00BD4715"/>
    <w:rsid w:val="00C0132E"/>
    <w:rsid w:val="00C13CB4"/>
    <w:rsid w:val="00C57D2A"/>
    <w:rsid w:val="00C90FE5"/>
    <w:rsid w:val="00C9393F"/>
    <w:rsid w:val="00CA4BF9"/>
    <w:rsid w:val="00CA5030"/>
    <w:rsid w:val="00CD5557"/>
    <w:rsid w:val="00D11E18"/>
    <w:rsid w:val="00D350CD"/>
    <w:rsid w:val="00D95E8B"/>
    <w:rsid w:val="00DA4218"/>
    <w:rsid w:val="00DA7C74"/>
    <w:rsid w:val="00DC31C9"/>
    <w:rsid w:val="00DD69E1"/>
    <w:rsid w:val="00DF2B0F"/>
    <w:rsid w:val="00E23C6A"/>
    <w:rsid w:val="00E33E3E"/>
    <w:rsid w:val="00E42B6E"/>
    <w:rsid w:val="00E9402F"/>
    <w:rsid w:val="00EA6E01"/>
    <w:rsid w:val="00EE1D8C"/>
    <w:rsid w:val="00EF4CD0"/>
    <w:rsid w:val="00F0370D"/>
    <w:rsid w:val="00F31349"/>
    <w:rsid w:val="00F6246E"/>
    <w:rsid w:val="00F62C22"/>
    <w:rsid w:val="00F6515A"/>
    <w:rsid w:val="00FA272C"/>
    <w:rsid w:val="00FE5BD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rules v:ext="edit">
        <o:r id="V:Rule2" type="connector" idref="#Ευθύγραμμο βέλος σύνδεσης 6"/>
      </o:rules>
    </o:shapelayout>
  </w:shapeDefaults>
  <w:decimalSymbol w:val=","/>
  <w:listSeparator w:val=";"/>
  <w14:docId w14:val="7C8FDEEF"/>
  <w15:docId w15:val="{E0518323-E22B-4652-8A85-0EB2C8C3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C98"/>
    <w:rPr>
      <w:rFonts w:ascii="Times New Roman" w:eastAsia="Times New Roman" w:hAnsi="Times New Roman"/>
      <w:sz w:val="20"/>
      <w:szCs w:val="20"/>
    </w:rPr>
  </w:style>
  <w:style w:type="paragraph" w:styleId="1">
    <w:name w:val="heading 1"/>
    <w:basedOn w:val="a"/>
    <w:link w:val="1Char"/>
    <w:uiPriority w:val="9"/>
    <w:qFormat/>
    <w:locked/>
    <w:rsid w:val="00D11E18"/>
    <w:pPr>
      <w:widowControl w:val="0"/>
      <w:autoSpaceDE w:val="0"/>
      <w:autoSpaceDN w:val="0"/>
      <w:spacing w:line="257" w:lineRule="exact"/>
      <w:ind w:left="282"/>
      <w:jc w:val="both"/>
      <w:outlineLvl w:val="0"/>
    </w:pPr>
    <w:rPr>
      <w:rFonts w:ascii="Cambria" w:eastAsia="Cambria" w:hAnsi="Cambria" w:cs="Cambria"/>
      <w:b/>
      <w:bCs/>
      <w:sz w:val="22"/>
      <w:szCs w:val="22"/>
      <w:lang w:eastAsia="en-US"/>
    </w:rPr>
  </w:style>
  <w:style w:type="paragraph" w:styleId="2">
    <w:name w:val="heading 2"/>
    <w:basedOn w:val="a"/>
    <w:link w:val="2Char"/>
    <w:uiPriority w:val="9"/>
    <w:unhideWhenUsed/>
    <w:qFormat/>
    <w:locked/>
    <w:rsid w:val="00D11E18"/>
    <w:pPr>
      <w:widowControl w:val="0"/>
      <w:autoSpaceDE w:val="0"/>
      <w:autoSpaceDN w:val="0"/>
      <w:spacing w:before="30"/>
      <w:ind w:left="282" w:hanging="1"/>
      <w:outlineLvl w:val="1"/>
    </w:pPr>
    <w:rPr>
      <w:rFonts w:ascii="Cambria" w:eastAsia="Cambria" w:hAnsi="Cambria" w:cs="Cambria"/>
      <w:b/>
      <w:bCs/>
      <w:i/>
      <w:i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E21CC"/>
    <w:rPr>
      <w:rFonts w:ascii="Tahoma" w:hAnsi="Tahoma" w:cs="Tahoma"/>
      <w:sz w:val="16"/>
      <w:szCs w:val="16"/>
    </w:rPr>
  </w:style>
  <w:style w:type="character" w:customStyle="1" w:styleId="Char">
    <w:name w:val="Κείμενο πλαισίου Char"/>
    <w:basedOn w:val="a0"/>
    <w:link w:val="a3"/>
    <w:uiPriority w:val="99"/>
    <w:semiHidden/>
    <w:rsid w:val="003E21CC"/>
    <w:rPr>
      <w:rFonts w:ascii="Tahoma" w:eastAsia="Times New Roman" w:hAnsi="Tahoma" w:cs="Tahoma"/>
      <w:sz w:val="16"/>
      <w:szCs w:val="16"/>
    </w:rPr>
  </w:style>
  <w:style w:type="paragraph" w:styleId="Web">
    <w:name w:val="Normal (Web)"/>
    <w:basedOn w:val="a"/>
    <w:rsid w:val="0019792B"/>
    <w:pPr>
      <w:spacing w:before="100" w:beforeAutospacing="1" w:after="100" w:afterAutospacing="1"/>
    </w:pPr>
    <w:rPr>
      <w:sz w:val="24"/>
      <w:szCs w:val="24"/>
    </w:rPr>
  </w:style>
  <w:style w:type="paragraph" w:styleId="a4">
    <w:name w:val="footer"/>
    <w:basedOn w:val="a"/>
    <w:link w:val="Char0"/>
    <w:rsid w:val="0019792B"/>
    <w:pPr>
      <w:tabs>
        <w:tab w:val="center" w:pos="4320"/>
        <w:tab w:val="right" w:pos="8640"/>
      </w:tabs>
    </w:pPr>
    <w:rPr>
      <w:rFonts w:ascii="Arial" w:eastAsia="Calibri" w:hAnsi="Arial"/>
      <w:color w:val="000000"/>
      <w:sz w:val="22"/>
      <w:szCs w:val="24"/>
      <w:lang w:val="en-GB" w:eastAsia="en-US"/>
    </w:rPr>
  </w:style>
  <w:style w:type="character" w:customStyle="1" w:styleId="Char0">
    <w:name w:val="Υποσέλιδο Char"/>
    <w:basedOn w:val="a0"/>
    <w:link w:val="a4"/>
    <w:rsid w:val="0019792B"/>
    <w:rPr>
      <w:rFonts w:ascii="Arial" w:hAnsi="Arial"/>
      <w:color w:val="000000"/>
      <w:szCs w:val="24"/>
      <w:lang w:val="en-GB" w:eastAsia="en-US"/>
    </w:rPr>
  </w:style>
  <w:style w:type="paragraph" w:styleId="a5">
    <w:name w:val="No Spacing"/>
    <w:uiPriority w:val="1"/>
    <w:qFormat/>
    <w:rsid w:val="0019792B"/>
    <w:rPr>
      <w:lang w:eastAsia="en-US"/>
    </w:rPr>
  </w:style>
  <w:style w:type="paragraph" w:styleId="a6">
    <w:name w:val="List Paragraph"/>
    <w:basedOn w:val="a"/>
    <w:uiPriority w:val="1"/>
    <w:qFormat/>
    <w:rsid w:val="00836A10"/>
    <w:pPr>
      <w:widowControl w:val="0"/>
      <w:autoSpaceDE w:val="0"/>
      <w:autoSpaceDN w:val="0"/>
      <w:ind w:left="282" w:firstLine="451"/>
      <w:jc w:val="both"/>
    </w:pPr>
    <w:rPr>
      <w:rFonts w:ascii="Cambria" w:eastAsia="Cambria" w:hAnsi="Cambria" w:cs="Cambria"/>
      <w:sz w:val="22"/>
      <w:szCs w:val="22"/>
      <w:lang w:eastAsia="en-US"/>
    </w:rPr>
  </w:style>
  <w:style w:type="character" w:customStyle="1" w:styleId="1Char">
    <w:name w:val="Επικεφαλίδα 1 Char"/>
    <w:basedOn w:val="a0"/>
    <w:link w:val="1"/>
    <w:uiPriority w:val="9"/>
    <w:rsid w:val="00D11E18"/>
    <w:rPr>
      <w:rFonts w:ascii="Cambria" w:eastAsia="Cambria" w:hAnsi="Cambria" w:cs="Cambria"/>
      <w:b/>
      <w:bCs/>
      <w:lang w:eastAsia="en-US"/>
    </w:rPr>
  </w:style>
  <w:style w:type="character" w:customStyle="1" w:styleId="2Char">
    <w:name w:val="Επικεφαλίδα 2 Char"/>
    <w:basedOn w:val="a0"/>
    <w:link w:val="2"/>
    <w:uiPriority w:val="9"/>
    <w:rsid w:val="00D11E18"/>
    <w:rPr>
      <w:rFonts w:ascii="Cambria" w:eastAsia="Cambria" w:hAnsi="Cambria" w:cs="Cambria"/>
      <w:b/>
      <w:bCs/>
      <w:i/>
      <w:iCs/>
      <w:lang w:eastAsia="en-US"/>
    </w:rPr>
  </w:style>
  <w:style w:type="numbering" w:customStyle="1" w:styleId="10">
    <w:name w:val="Χωρίς λίστα1"/>
    <w:next w:val="a2"/>
    <w:uiPriority w:val="99"/>
    <w:semiHidden/>
    <w:unhideWhenUsed/>
    <w:rsid w:val="00D11E18"/>
  </w:style>
  <w:style w:type="table" w:customStyle="1" w:styleId="TableNormal">
    <w:name w:val="Table Normal"/>
    <w:uiPriority w:val="2"/>
    <w:semiHidden/>
    <w:unhideWhenUsed/>
    <w:qFormat/>
    <w:rsid w:val="00D11E18"/>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7">
    <w:name w:val="Body Text"/>
    <w:basedOn w:val="a"/>
    <w:link w:val="Char1"/>
    <w:uiPriority w:val="1"/>
    <w:qFormat/>
    <w:rsid w:val="00D11E18"/>
    <w:pPr>
      <w:widowControl w:val="0"/>
      <w:autoSpaceDE w:val="0"/>
      <w:autoSpaceDN w:val="0"/>
    </w:pPr>
    <w:rPr>
      <w:rFonts w:ascii="Cambria" w:eastAsia="Cambria" w:hAnsi="Cambria" w:cs="Cambria"/>
      <w:sz w:val="22"/>
      <w:szCs w:val="22"/>
      <w:lang w:eastAsia="en-US"/>
    </w:rPr>
  </w:style>
  <w:style w:type="character" w:customStyle="1" w:styleId="Char1">
    <w:name w:val="Σώμα κειμένου Char"/>
    <w:basedOn w:val="a0"/>
    <w:link w:val="a7"/>
    <w:uiPriority w:val="1"/>
    <w:rsid w:val="00D11E18"/>
    <w:rPr>
      <w:rFonts w:ascii="Cambria" w:eastAsia="Cambria" w:hAnsi="Cambria" w:cs="Cambria"/>
      <w:lang w:eastAsia="en-US"/>
    </w:rPr>
  </w:style>
  <w:style w:type="paragraph" w:styleId="a8">
    <w:name w:val="Title"/>
    <w:basedOn w:val="a"/>
    <w:link w:val="Char2"/>
    <w:uiPriority w:val="10"/>
    <w:qFormat/>
    <w:locked/>
    <w:rsid w:val="00D11E18"/>
    <w:pPr>
      <w:widowControl w:val="0"/>
      <w:autoSpaceDE w:val="0"/>
      <w:autoSpaceDN w:val="0"/>
      <w:ind w:left="34" w:right="52"/>
      <w:jc w:val="center"/>
    </w:pPr>
    <w:rPr>
      <w:rFonts w:ascii="Cambria" w:eastAsia="Cambria" w:hAnsi="Cambria" w:cs="Cambria"/>
      <w:b/>
      <w:bCs/>
      <w:sz w:val="36"/>
      <w:szCs w:val="36"/>
      <w:u w:val="single" w:color="000000"/>
      <w:lang w:eastAsia="en-US"/>
    </w:rPr>
  </w:style>
  <w:style w:type="character" w:customStyle="1" w:styleId="Char2">
    <w:name w:val="Τίτλος Char"/>
    <w:basedOn w:val="a0"/>
    <w:link w:val="a8"/>
    <w:uiPriority w:val="10"/>
    <w:rsid w:val="00D11E18"/>
    <w:rPr>
      <w:rFonts w:ascii="Cambria" w:eastAsia="Cambria" w:hAnsi="Cambria" w:cs="Cambria"/>
      <w:b/>
      <w:bCs/>
      <w:sz w:val="36"/>
      <w:szCs w:val="36"/>
      <w:u w:val="single" w:color="000000"/>
      <w:lang w:eastAsia="en-US"/>
    </w:rPr>
  </w:style>
  <w:style w:type="paragraph" w:customStyle="1" w:styleId="TableParagraph">
    <w:name w:val="Table Paragraph"/>
    <w:basedOn w:val="a"/>
    <w:uiPriority w:val="1"/>
    <w:qFormat/>
    <w:rsid w:val="00D11E18"/>
    <w:pPr>
      <w:widowControl w:val="0"/>
      <w:autoSpaceDE w:val="0"/>
      <w:autoSpaceDN w:val="0"/>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658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947;&#953;&#945;%20&#966;&#964;&#953;&#940;&#958;&#953;&#956;&#959;%20&#945;&#964;&#959;&#956;&#953;&#954;&#959;&#943;%20&#966;&#940;&#954;&#949;&#955;&#959;&#953;\kelli%20&#947;&#953;&#945;%20&#966;&#964;&#953;&#940;&#958;&#953;&#956;&#959;\&#916;&#919;&#924;&#927;&#931;&#921;&#917;&#931;%20&#931;&#933;&#924;&#914;&#913;&#931;&#917;&#921;&#931;\&#933;&#928;&#927;&#916;&#917;&#921;&#915;&#924;&#913;&#932;&#913;\&#913;&#928;&#917;&#933;&#920;&#917;&#921;&#913;&#931;%20&#913;&#925;&#913;&#920;&#917;&#931;&#919;\&#928;&#929;&#927;&#931;&#922;&#923;&#919;&#931;&#919;%20&#924;&#917;%20&#916;&#921;&#922;&#913;&#921;&#927;&#923;&#927;&#915;&#919;&#932;&#921;&#922;&#9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ΠΡΟΣΚΛΗΣΗ ΜΕ ΔΙΚΑΙΟΛΟΓΗΤΙΚΑ.dotx</Template>
  <TotalTime>228</TotalTime>
  <Pages>3</Pages>
  <Words>670</Words>
  <Characters>3621</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ΠΡΟΣΚΛΗΣΗ</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dc:title>
  <dc:creator>User</dc:creator>
  <cp:lastModifiedBy>fanis valanidas</cp:lastModifiedBy>
  <cp:revision>25</cp:revision>
  <cp:lastPrinted>2025-08-08T06:15:00Z</cp:lastPrinted>
  <dcterms:created xsi:type="dcterms:W3CDTF">2025-04-22T05:40:00Z</dcterms:created>
  <dcterms:modified xsi:type="dcterms:W3CDTF">2025-08-08T06:15:00Z</dcterms:modified>
</cp:coreProperties>
</file>