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DAA4D" w14:textId="77777777" w:rsidR="00C27788" w:rsidRPr="00C70EBA" w:rsidRDefault="00C27788" w:rsidP="00014CDD">
      <w:pPr>
        <w:jc w:val="both"/>
        <w:rPr>
          <w:rFonts w:ascii="Cambria" w:hAnsi="Cambria"/>
          <w:sz w:val="22"/>
          <w:szCs w:val="22"/>
        </w:rPr>
      </w:pPr>
    </w:p>
    <w:tbl>
      <w:tblPr>
        <w:tblW w:w="9214" w:type="dxa"/>
        <w:tblLayout w:type="fixed"/>
        <w:tblLook w:val="0000" w:firstRow="0" w:lastRow="0" w:firstColumn="0" w:lastColumn="0" w:noHBand="0" w:noVBand="0"/>
      </w:tblPr>
      <w:tblGrid>
        <w:gridCol w:w="1809"/>
        <w:gridCol w:w="1507"/>
        <w:gridCol w:w="937"/>
        <w:gridCol w:w="1735"/>
        <w:gridCol w:w="3226"/>
      </w:tblGrid>
      <w:tr w:rsidR="00C27788" w:rsidRPr="00C70EBA" w14:paraId="4457AEF6" w14:textId="77777777" w:rsidTr="001E6F56">
        <w:tc>
          <w:tcPr>
            <w:tcW w:w="3316" w:type="dxa"/>
            <w:gridSpan w:val="2"/>
          </w:tcPr>
          <w:p w14:paraId="38DB1C5F" w14:textId="77777777" w:rsidR="00C27788" w:rsidRPr="00C70EBA" w:rsidRDefault="00C70EBA" w:rsidP="00704875">
            <w:pPr>
              <w:jc w:val="center"/>
              <w:rPr>
                <w:rFonts w:ascii="Cambria" w:hAnsi="Cambria" w:cs="Calibri Light"/>
                <w:bCs/>
                <w:sz w:val="22"/>
                <w:szCs w:val="22"/>
              </w:rPr>
            </w:pPr>
            <w:r w:rsidRPr="00C70EBA">
              <w:rPr>
                <w:rFonts w:ascii="Cambria" w:hAnsi="Cambria" w:cs="Calibri Light"/>
                <w:noProof/>
                <w:sz w:val="22"/>
                <w:szCs w:val="22"/>
              </w:rPr>
              <w:pict w14:anchorId="751DAA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style="width:39.75pt;height:42pt;visibility:visible">
                  <v:imagedata r:id="rId5" o:title=""/>
                </v:shape>
              </w:pict>
            </w:r>
          </w:p>
        </w:tc>
        <w:tc>
          <w:tcPr>
            <w:tcW w:w="5898" w:type="dxa"/>
            <w:gridSpan w:val="3"/>
          </w:tcPr>
          <w:p w14:paraId="48DC3E87" w14:textId="77777777" w:rsidR="00C27788" w:rsidRPr="00C70EBA" w:rsidRDefault="00C27788" w:rsidP="00704875">
            <w:pPr>
              <w:rPr>
                <w:rFonts w:ascii="Cambria" w:hAnsi="Cambria" w:cs="Calibri Light"/>
                <w:bCs/>
                <w:sz w:val="22"/>
                <w:szCs w:val="22"/>
              </w:rPr>
            </w:pPr>
          </w:p>
        </w:tc>
      </w:tr>
      <w:tr w:rsidR="00C27788" w:rsidRPr="00C70EBA" w14:paraId="72A841E9" w14:textId="77777777" w:rsidTr="001E6F56">
        <w:trPr>
          <w:trHeight w:val="1122"/>
        </w:trPr>
        <w:tc>
          <w:tcPr>
            <w:tcW w:w="3316" w:type="dxa"/>
            <w:gridSpan w:val="2"/>
          </w:tcPr>
          <w:p w14:paraId="72DFFF1C" w14:textId="77777777" w:rsidR="00C27788" w:rsidRPr="00C70EBA" w:rsidRDefault="00C27788" w:rsidP="00704875">
            <w:pPr>
              <w:jc w:val="center"/>
              <w:rPr>
                <w:rFonts w:ascii="Cambria" w:hAnsi="Cambria" w:cs="Calibri Light"/>
                <w:bCs/>
                <w:sz w:val="22"/>
                <w:szCs w:val="22"/>
              </w:rPr>
            </w:pPr>
            <w:r w:rsidRPr="00C70EBA">
              <w:rPr>
                <w:rFonts w:ascii="Cambria" w:hAnsi="Cambria" w:cs="Calibri Light"/>
                <w:bCs/>
                <w:sz w:val="22"/>
                <w:szCs w:val="22"/>
              </w:rPr>
              <w:t>ΕΛΛΗΝΙΚΗ ΔΗΜΟΚΡΑΤΙΑ</w:t>
            </w:r>
          </w:p>
          <w:p w14:paraId="164ADD05" w14:textId="77777777" w:rsidR="00C27788" w:rsidRPr="00C70EBA" w:rsidRDefault="00C27788" w:rsidP="00704875">
            <w:pPr>
              <w:jc w:val="center"/>
              <w:rPr>
                <w:rFonts w:ascii="Cambria" w:hAnsi="Cambria" w:cs="Calibri Light"/>
                <w:bCs/>
                <w:sz w:val="22"/>
                <w:szCs w:val="22"/>
              </w:rPr>
            </w:pPr>
            <w:r w:rsidRPr="00C70EBA">
              <w:rPr>
                <w:rFonts w:ascii="Cambria" w:hAnsi="Cambria" w:cs="Calibri Light"/>
                <w:bCs/>
                <w:sz w:val="22"/>
                <w:szCs w:val="22"/>
              </w:rPr>
              <w:t>ΔΗΜΟΤΙΚΟ ΛΙΜΕΝΙΚΟ ΤΑΜΕΙΟ ΧΙΟΥ</w:t>
            </w:r>
          </w:p>
        </w:tc>
        <w:tc>
          <w:tcPr>
            <w:tcW w:w="5898" w:type="dxa"/>
            <w:gridSpan w:val="3"/>
          </w:tcPr>
          <w:p w14:paraId="510DC86E" w14:textId="77777777" w:rsidR="00C27788" w:rsidRPr="00C70EBA" w:rsidRDefault="00C27788" w:rsidP="00704875">
            <w:pPr>
              <w:jc w:val="right"/>
              <w:rPr>
                <w:rFonts w:ascii="Cambria" w:hAnsi="Cambria" w:cs="Calibri Light"/>
                <w:bCs/>
                <w:sz w:val="22"/>
                <w:szCs w:val="22"/>
              </w:rPr>
            </w:pPr>
            <w:r w:rsidRPr="00C70EBA">
              <w:rPr>
                <w:rFonts w:ascii="Cambria" w:hAnsi="Cambria" w:cs="Calibri Light"/>
                <w:bCs/>
                <w:sz w:val="22"/>
                <w:szCs w:val="22"/>
              </w:rPr>
              <w:t xml:space="preserve">  Χίος 20/09/2024</w:t>
            </w:r>
          </w:p>
          <w:p w14:paraId="18CF05F8" w14:textId="77777777" w:rsidR="00C27788" w:rsidRPr="00C70EBA" w:rsidRDefault="00C27788" w:rsidP="00104DA5">
            <w:pPr>
              <w:jc w:val="right"/>
              <w:rPr>
                <w:rFonts w:ascii="Cambria" w:hAnsi="Cambria" w:cs="Calibri Light"/>
                <w:bCs/>
                <w:sz w:val="22"/>
                <w:szCs w:val="22"/>
              </w:rPr>
            </w:pPr>
            <w:r w:rsidRPr="00C70EBA">
              <w:rPr>
                <w:rFonts w:ascii="Cambria" w:hAnsi="Cambria" w:cs="Calibri Light"/>
                <w:bCs/>
                <w:sz w:val="22"/>
                <w:szCs w:val="22"/>
              </w:rPr>
              <w:t xml:space="preserve">                                            Αριθ. Πρωτ:</w:t>
            </w:r>
            <w:r w:rsidRPr="00C70EBA">
              <w:rPr>
                <w:rFonts w:ascii="Cambria" w:hAnsi="Cambria"/>
                <w:sz w:val="22"/>
                <w:szCs w:val="22"/>
              </w:rPr>
              <w:t xml:space="preserve"> </w:t>
            </w:r>
            <w:r w:rsidRPr="00C70EBA">
              <w:rPr>
                <w:rFonts w:ascii="Cambria" w:hAnsi="Cambria" w:cs="Calibri Light"/>
                <w:bCs/>
                <w:sz w:val="22"/>
                <w:szCs w:val="22"/>
              </w:rPr>
              <w:t xml:space="preserve">3693 </w:t>
            </w:r>
          </w:p>
          <w:p w14:paraId="5924C50C" w14:textId="77777777" w:rsidR="00C27788" w:rsidRPr="00C70EBA" w:rsidRDefault="00C27788" w:rsidP="00104DA5">
            <w:pPr>
              <w:jc w:val="right"/>
              <w:rPr>
                <w:rFonts w:ascii="Cambria" w:hAnsi="Cambria" w:cs="Calibri Light"/>
                <w:bCs/>
                <w:sz w:val="22"/>
                <w:szCs w:val="22"/>
              </w:rPr>
            </w:pPr>
          </w:p>
        </w:tc>
      </w:tr>
      <w:tr w:rsidR="00C27788" w:rsidRPr="00C70EBA" w14:paraId="5ACCAA6B" w14:textId="77777777" w:rsidTr="001E6F56">
        <w:trPr>
          <w:trHeight w:val="1311"/>
        </w:trPr>
        <w:tc>
          <w:tcPr>
            <w:tcW w:w="1809" w:type="dxa"/>
          </w:tcPr>
          <w:p w14:paraId="3BF57EB5" w14:textId="77777777" w:rsidR="00C27788" w:rsidRPr="00C70EBA" w:rsidRDefault="00C27788" w:rsidP="00704875">
            <w:pPr>
              <w:rPr>
                <w:rFonts w:ascii="Cambria" w:hAnsi="Cambria" w:cs="Calibri Light"/>
                <w:bCs/>
                <w:sz w:val="22"/>
                <w:szCs w:val="22"/>
              </w:rPr>
            </w:pPr>
            <w:proofErr w:type="spellStart"/>
            <w:r w:rsidRPr="00C70EBA">
              <w:rPr>
                <w:rFonts w:ascii="Cambria" w:hAnsi="Cambria" w:cs="Calibri Light"/>
                <w:bCs/>
                <w:sz w:val="22"/>
                <w:szCs w:val="22"/>
              </w:rPr>
              <w:t>Ταχ</w:t>
            </w:r>
            <w:proofErr w:type="spellEnd"/>
            <w:r w:rsidRPr="00C70EBA">
              <w:rPr>
                <w:rFonts w:ascii="Cambria" w:hAnsi="Cambria" w:cs="Calibri Light"/>
                <w:bCs/>
                <w:sz w:val="22"/>
                <w:szCs w:val="22"/>
              </w:rPr>
              <w:t>. Διεύθυνση</w:t>
            </w:r>
          </w:p>
          <w:p w14:paraId="540AB15B" w14:textId="77777777" w:rsidR="00C27788" w:rsidRPr="00C70EBA" w:rsidRDefault="00C27788" w:rsidP="00596923">
            <w:pPr>
              <w:rPr>
                <w:rFonts w:ascii="Cambria" w:hAnsi="Cambria" w:cs="Calibri Light"/>
                <w:bCs/>
                <w:sz w:val="22"/>
                <w:szCs w:val="22"/>
              </w:rPr>
            </w:pPr>
          </w:p>
          <w:p w14:paraId="3942D477" w14:textId="77777777" w:rsidR="00C27788" w:rsidRPr="00C70EBA" w:rsidRDefault="00C27788" w:rsidP="00596923">
            <w:pPr>
              <w:rPr>
                <w:rFonts w:ascii="Cambria" w:hAnsi="Cambria" w:cs="Calibri Light"/>
                <w:bCs/>
                <w:sz w:val="22"/>
                <w:szCs w:val="22"/>
              </w:rPr>
            </w:pPr>
          </w:p>
          <w:p w14:paraId="53DD9BFE" w14:textId="77777777" w:rsidR="00C27788" w:rsidRPr="00C70EBA" w:rsidRDefault="00C27788" w:rsidP="00596923">
            <w:pPr>
              <w:rPr>
                <w:rFonts w:ascii="Cambria" w:hAnsi="Cambria" w:cs="Calibri Light"/>
                <w:bCs/>
                <w:sz w:val="22"/>
                <w:szCs w:val="22"/>
              </w:rPr>
            </w:pPr>
            <w:r w:rsidRPr="00C70EBA">
              <w:rPr>
                <w:rFonts w:ascii="Cambria" w:hAnsi="Cambria" w:cs="Calibri Light"/>
                <w:bCs/>
                <w:sz w:val="22"/>
                <w:szCs w:val="22"/>
              </w:rPr>
              <w:t>Τηλέφωνο</w:t>
            </w:r>
          </w:p>
          <w:p w14:paraId="77B6330A" w14:textId="77777777" w:rsidR="00C27788" w:rsidRPr="00C70EBA" w:rsidRDefault="00C27788" w:rsidP="00596923">
            <w:pPr>
              <w:rPr>
                <w:rFonts w:ascii="Cambria" w:hAnsi="Cambria" w:cs="Calibri Light"/>
                <w:bCs/>
                <w:sz w:val="22"/>
                <w:szCs w:val="22"/>
                <w:lang w:val="en-US"/>
              </w:rPr>
            </w:pPr>
            <w:r w:rsidRPr="00C70EBA">
              <w:rPr>
                <w:rFonts w:ascii="Cambria" w:hAnsi="Cambria" w:cs="Calibri Light"/>
                <w:bCs/>
                <w:sz w:val="22"/>
                <w:szCs w:val="22"/>
                <w:lang w:val="en-US"/>
              </w:rPr>
              <w:t>Email</w:t>
            </w:r>
          </w:p>
          <w:p w14:paraId="23D109AF" w14:textId="77777777" w:rsidR="00C27788" w:rsidRPr="00C70EBA" w:rsidRDefault="00C27788" w:rsidP="00DD0941">
            <w:pPr>
              <w:rPr>
                <w:rFonts w:ascii="Cambria" w:hAnsi="Cambria" w:cs="Calibri Light"/>
                <w:bCs/>
                <w:sz w:val="22"/>
                <w:szCs w:val="22"/>
              </w:rPr>
            </w:pPr>
          </w:p>
        </w:tc>
        <w:tc>
          <w:tcPr>
            <w:tcW w:w="2444" w:type="dxa"/>
            <w:gridSpan w:val="2"/>
          </w:tcPr>
          <w:p w14:paraId="256D4C94" w14:textId="77777777" w:rsidR="00C27788" w:rsidRPr="00C70EBA" w:rsidRDefault="00C27788" w:rsidP="00704875">
            <w:pPr>
              <w:rPr>
                <w:rFonts w:ascii="Cambria" w:hAnsi="Cambria" w:cs="Calibri Light"/>
                <w:bCs/>
                <w:sz w:val="22"/>
                <w:szCs w:val="22"/>
              </w:rPr>
            </w:pPr>
            <w:r w:rsidRPr="00C70EBA">
              <w:rPr>
                <w:rFonts w:ascii="Cambria" w:hAnsi="Cambria" w:cs="Calibri Light"/>
                <w:bCs/>
                <w:sz w:val="22"/>
                <w:szCs w:val="22"/>
              </w:rPr>
              <w:t xml:space="preserve">:Παρ. </w:t>
            </w:r>
            <w:proofErr w:type="spellStart"/>
            <w:r w:rsidRPr="00C70EBA">
              <w:rPr>
                <w:rFonts w:ascii="Cambria" w:hAnsi="Cambria" w:cs="Calibri Light"/>
                <w:bCs/>
                <w:sz w:val="22"/>
                <w:szCs w:val="22"/>
              </w:rPr>
              <w:t>Καλουτά</w:t>
            </w:r>
            <w:proofErr w:type="spellEnd"/>
          </w:p>
          <w:p w14:paraId="6D1F809C" w14:textId="77777777" w:rsidR="00C27788" w:rsidRPr="00C70EBA" w:rsidRDefault="00C27788" w:rsidP="00704875">
            <w:pPr>
              <w:rPr>
                <w:rFonts w:ascii="Cambria" w:hAnsi="Cambria" w:cs="Calibri Light"/>
                <w:bCs/>
                <w:sz w:val="22"/>
                <w:szCs w:val="22"/>
              </w:rPr>
            </w:pPr>
            <w:r w:rsidRPr="00C70EBA">
              <w:rPr>
                <w:rFonts w:ascii="Cambria" w:hAnsi="Cambria" w:cs="Calibri Light"/>
                <w:bCs/>
                <w:sz w:val="22"/>
                <w:szCs w:val="22"/>
              </w:rPr>
              <w:t>Κτίριο Ν. Ιχθυόσκαλας</w:t>
            </w:r>
          </w:p>
          <w:p w14:paraId="6C95DF60" w14:textId="77777777" w:rsidR="00C27788" w:rsidRPr="00C70EBA" w:rsidRDefault="00C27788" w:rsidP="00704875">
            <w:pPr>
              <w:rPr>
                <w:rFonts w:ascii="Cambria" w:hAnsi="Cambria" w:cs="Calibri Light"/>
                <w:bCs/>
                <w:sz w:val="22"/>
                <w:szCs w:val="22"/>
              </w:rPr>
            </w:pPr>
            <w:r w:rsidRPr="00C70EBA">
              <w:rPr>
                <w:rFonts w:ascii="Cambria" w:hAnsi="Cambria" w:cs="Calibri Light"/>
                <w:bCs/>
                <w:sz w:val="22"/>
                <w:szCs w:val="22"/>
              </w:rPr>
              <w:t xml:space="preserve"> ΧΙΟΣ  82100</w:t>
            </w:r>
          </w:p>
          <w:p w14:paraId="4CA745B5" w14:textId="77777777" w:rsidR="00C27788" w:rsidRPr="00C70EBA" w:rsidRDefault="00C27788" w:rsidP="00704875">
            <w:pPr>
              <w:rPr>
                <w:rFonts w:ascii="Cambria" w:hAnsi="Cambria" w:cs="Calibri Light"/>
                <w:bCs/>
                <w:sz w:val="22"/>
                <w:szCs w:val="22"/>
              </w:rPr>
            </w:pPr>
            <w:r w:rsidRPr="00C70EBA">
              <w:rPr>
                <w:rFonts w:ascii="Cambria" w:hAnsi="Cambria" w:cs="Calibri Light"/>
                <w:bCs/>
                <w:sz w:val="22"/>
                <w:szCs w:val="22"/>
              </w:rPr>
              <w:t>: 2271022770</w:t>
            </w:r>
          </w:p>
          <w:p w14:paraId="482A16E2" w14:textId="77777777" w:rsidR="00C27788" w:rsidRPr="00C70EBA" w:rsidRDefault="00C27788" w:rsidP="00704875">
            <w:pPr>
              <w:rPr>
                <w:rFonts w:ascii="Cambria" w:hAnsi="Cambria" w:cs="Calibri Light"/>
                <w:bCs/>
                <w:sz w:val="22"/>
                <w:szCs w:val="22"/>
                <w:lang w:val="en-US"/>
              </w:rPr>
            </w:pPr>
            <w:r w:rsidRPr="00C70EBA">
              <w:rPr>
                <w:rFonts w:ascii="Cambria" w:hAnsi="Cambria" w:cs="Calibri Light"/>
                <w:bCs/>
                <w:sz w:val="22"/>
                <w:szCs w:val="22"/>
              </w:rPr>
              <w:t>:</w:t>
            </w:r>
            <w:r w:rsidRPr="00C70EBA">
              <w:rPr>
                <w:rFonts w:ascii="Cambria" w:hAnsi="Cambria" w:cs="Calibri Light"/>
                <w:bCs/>
                <w:sz w:val="22"/>
                <w:szCs w:val="22"/>
                <w:lang w:val="en-US"/>
              </w:rPr>
              <w:t>info@chiosport.gr</w:t>
            </w:r>
          </w:p>
        </w:tc>
        <w:tc>
          <w:tcPr>
            <w:tcW w:w="1735" w:type="dxa"/>
          </w:tcPr>
          <w:p w14:paraId="11BCA5AF" w14:textId="77777777" w:rsidR="00C27788" w:rsidRPr="00C70EBA" w:rsidRDefault="00C27788" w:rsidP="00704875">
            <w:pPr>
              <w:rPr>
                <w:rFonts w:ascii="Cambria" w:hAnsi="Cambria" w:cs="Calibri Light"/>
                <w:bCs/>
                <w:sz w:val="22"/>
                <w:szCs w:val="22"/>
              </w:rPr>
            </w:pPr>
          </w:p>
          <w:p w14:paraId="0D2CEC4A" w14:textId="77777777" w:rsidR="00C27788" w:rsidRPr="00C70EBA" w:rsidRDefault="00C27788" w:rsidP="00704875">
            <w:pPr>
              <w:jc w:val="right"/>
              <w:rPr>
                <w:rFonts w:ascii="Cambria" w:hAnsi="Cambria" w:cs="Calibri Light"/>
                <w:bCs/>
                <w:sz w:val="22"/>
                <w:szCs w:val="22"/>
              </w:rPr>
            </w:pPr>
            <w:r w:rsidRPr="00C70EBA">
              <w:rPr>
                <w:rFonts w:ascii="Cambria" w:hAnsi="Cambria" w:cs="Calibri Light"/>
                <w:bCs/>
                <w:sz w:val="22"/>
                <w:szCs w:val="22"/>
              </w:rPr>
              <w:t>ΠΡΟΣ</w:t>
            </w:r>
          </w:p>
        </w:tc>
        <w:tc>
          <w:tcPr>
            <w:tcW w:w="3226" w:type="dxa"/>
          </w:tcPr>
          <w:p w14:paraId="0F7191D3" w14:textId="77777777" w:rsidR="00C27788" w:rsidRPr="00C70EBA" w:rsidRDefault="00C27788" w:rsidP="00104DA5">
            <w:pPr>
              <w:ind w:left="252"/>
              <w:rPr>
                <w:rFonts w:ascii="Cambria" w:hAnsi="Cambria" w:cs="Calibri Light"/>
                <w:bCs/>
                <w:sz w:val="22"/>
                <w:szCs w:val="22"/>
              </w:rPr>
            </w:pPr>
          </w:p>
          <w:p w14:paraId="12F4154F" w14:textId="77777777" w:rsidR="00C27788" w:rsidRPr="00C70EBA" w:rsidRDefault="00C27788" w:rsidP="00DD0941">
            <w:pPr>
              <w:jc w:val="center"/>
              <w:rPr>
                <w:rFonts w:ascii="Cambria" w:hAnsi="Cambria" w:cs="Calibri Light"/>
                <w:bCs/>
                <w:sz w:val="22"/>
                <w:szCs w:val="22"/>
              </w:rPr>
            </w:pPr>
            <w:r w:rsidRPr="00C70EBA">
              <w:rPr>
                <w:rFonts w:ascii="Cambria" w:hAnsi="Cambria" w:cs="Calibri Light"/>
                <w:bCs/>
                <w:sz w:val="22"/>
                <w:szCs w:val="22"/>
              </w:rPr>
              <w:t>ΚΑΘΕ ΕΝΔΙΑΦΕΡΟΜΕΝΟ</w:t>
            </w:r>
          </w:p>
          <w:p w14:paraId="38E24061" w14:textId="77777777" w:rsidR="00C27788" w:rsidRPr="00C70EBA" w:rsidRDefault="00C27788" w:rsidP="00DD0941">
            <w:pPr>
              <w:jc w:val="center"/>
              <w:rPr>
                <w:rFonts w:ascii="Cambria" w:hAnsi="Cambria" w:cs="Calibri Light"/>
                <w:bCs/>
                <w:sz w:val="22"/>
                <w:szCs w:val="22"/>
              </w:rPr>
            </w:pPr>
          </w:p>
        </w:tc>
      </w:tr>
    </w:tbl>
    <w:p w14:paraId="78B2BB43" w14:textId="77777777" w:rsidR="00C27788" w:rsidRPr="00C70EBA" w:rsidRDefault="00C27788" w:rsidP="00596923">
      <w:pPr>
        <w:ind w:right="45"/>
        <w:jc w:val="center"/>
        <w:rPr>
          <w:rFonts w:ascii="Cambria" w:hAnsi="Cambria" w:cs="Calibri Light"/>
          <w:b/>
          <w:sz w:val="22"/>
          <w:szCs w:val="22"/>
        </w:rPr>
      </w:pPr>
      <w:r w:rsidRPr="00C70EBA">
        <w:rPr>
          <w:rFonts w:ascii="Cambria" w:hAnsi="Cambria" w:cs="Calibri Light"/>
          <w:b/>
          <w:sz w:val="22"/>
          <w:szCs w:val="22"/>
        </w:rPr>
        <w:t>ΠΡΟΣΚΛΗΣΗ</w:t>
      </w:r>
    </w:p>
    <w:p w14:paraId="7BC6E4DC" w14:textId="77777777" w:rsidR="00C27788" w:rsidRPr="00C70EBA" w:rsidRDefault="00C27788" w:rsidP="005A0C98">
      <w:pPr>
        <w:ind w:firstLine="4111"/>
        <w:jc w:val="both"/>
        <w:rPr>
          <w:rFonts w:ascii="Cambria" w:hAnsi="Cambria" w:cs="Calibri Light"/>
          <w:sz w:val="22"/>
          <w:szCs w:val="22"/>
        </w:rPr>
      </w:pPr>
    </w:p>
    <w:p w14:paraId="1846BEF1" w14:textId="77777777" w:rsidR="00C27788" w:rsidRPr="00C70EBA" w:rsidRDefault="00C27788" w:rsidP="00EA32A9">
      <w:pPr>
        <w:spacing w:line="360" w:lineRule="auto"/>
        <w:ind w:firstLine="284"/>
        <w:jc w:val="both"/>
        <w:rPr>
          <w:rFonts w:ascii="Cambria" w:hAnsi="Cambria"/>
          <w:sz w:val="22"/>
          <w:szCs w:val="22"/>
          <w:lang w:eastAsia="ar-SA"/>
        </w:rPr>
      </w:pPr>
      <w:r w:rsidRPr="00C70EBA">
        <w:rPr>
          <w:rFonts w:ascii="Cambria" w:hAnsi="Cambria"/>
          <w:sz w:val="22"/>
          <w:szCs w:val="22"/>
          <w:lang w:eastAsia="ar-SA"/>
        </w:rPr>
        <w:t xml:space="preserve">Το Δημοτικό Λιμενικό Ταμείο Χίου ενδιαφέρεται να αναθέσει τις εργασίες με τίτλο </w:t>
      </w:r>
      <w:r w:rsidRPr="00C70EBA">
        <w:rPr>
          <w:rFonts w:ascii="Cambria" w:hAnsi="Cambria"/>
          <w:b/>
          <w:sz w:val="22"/>
          <w:szCs w:val="22"/>
          <w:lang w:eastAsia="ar-SA"/>
        </w:rPr>
        <w:t>Υποβρύχιος έλεγχος ανατολικού κρηπιδώματος Κεντρικού Λιμένα Χίου</w:t>
      </w:r>
      <w:r w:rsidRPr="00C70EBA">
        <w:rPr>
          <w:rFonts w:ascii="Cambria" w:hAnsi="Cambria"/>
          <w:sz w:val="22"/>
          <w:szCs w:val="22"/>
          <w:lang w:eastAsia="ar-SA"/>
        </w:rPr>
        <w:t xml:space="preserve"> </w:t>
      </w:r>
      <w:proofErr w:type="spellStart"/>
      <w:r w:rsidRPr="00C70EBA">
        <w:rPr>
          <w:rFonts w:ascii="Cambria" w:hAnsi="Cambria"/>
          <w:sz w:val="22"/>
          <w:szCs w:val="22"/>
          <w:lang w:eastAsia="ar-SA"/>
        </w:rPr>
        <w:t>προϋπολογιζόμενης</w:t>
      </w:r>
      <w:proofErr w:type="spellEnd"/>
      <w:r w:rsidRPr="00C70EBA">
        <w:rPr>
          <w:rFonts w:ascii="Cambria" w:hAnsi="Cambria"/>
          <w:sz w:val="22"/>
          <w:szCs w:val="22"/>
          <w:lang w:eastAsia="ar-SA"/>
        </w:rPr>
        <w:t xml:space="preserve"> δαπάνης 940,17€ πλέον  του αναλογούντος ΦΠΑ 17%.</w:t>
      </w:r>
    </w:p>
    <w:p w14:paraId="6D17D021" w14:textId="77777777" w:rsidR="00C27788" w:rsidRPr="00C70EBA" w:rsidRDefault="00C27788" w:rsidP="0017289E">
      <w:pPr>
        <w:spacing w:line="360" w:lineRule="auto"/>
        <w:ind w:firstLine="284"/>
        <w:jc w:val="both"/>
        <w:rPr>
          <w:rFonts w:ascii="Cambria" w:hAnsi="Cambria" w:cs="Calibri Light"/>
          <w:sz w:val="22"/>
          <w:szCs w:val="22"/>
        </w:rPr>
      </w:pPr>
      <w:r w:rsidRPr="00C70EBA">
        <w:rPr>
          <w:rFonts w:ascii="Cambria" w:hAnsi="Cambria" w:cs="Calibri Light"/>
          <w:sz w:val="22"/>
          <w:szCs w:val="22"/>
        </w:rPr>
        <w:t>Παρακαλούμε να μας αποστείλετε σχετική προσφορά για τις ανωτέρω εργασίες και έως τις 28η/9/2024</w:t>
      </w:r>
    </w:p>
    <w:p w14:paraId="4598851D" w14:textId="77777777" w:rsidR="00C27788" w:rsidRPr="00C70EBA" w:rsidRDefault="00C27788" w:rsidP="0017289E">
      <w:pPr>
        <w:spacing w:line="360" w:lineRule="auto"/>
        <w:ind w:firstLine="284"/>
        <w:jc w:val="both"/>
        <w:rPr>
          <w:rFonts w:ascii="Cambria" w:hAnsi="Cambria" w:cs="Calibri Light"/>
          <w:sz w:val="22"/>
          <w:szCs w:val="22"/>
        </w:rPr>
      </w:pPr>
      <w:r w:rsidRPr="00C70EBA">
        <w:rPr>
          <w:rFonts w:ascii="Cambria" w:hAnsi="Cambria" w:cs="Calibri Light"/>
          <w:sz w:val="22"/>
          <w:szCs w:val="22"/>
        </w:rPr>
        <w:t>Προς απόδειξη της μη συνδρομής των λόγων αποκλεισμού από διαδικασίες σύναψης δημοσίων συμβάσεων των παρ.1 και 2 του άρθρου 73 του Ν.4412/2016, παρακαλούμε, μαζί με την προσφορά σας, να μας αποστείλετε τα παρακάτω δικαιολογητικά:</w:t>
      </w:r>
    </w:p>
    <w:p w14:paraId="07377E95" w14:textId="77777777" w:rsidR="00C27788" w:rsidRPr="00C70EBA" w:rsidRDefault="00C27788" w:rsidP="00AB1B01">
      <w:pPr>
        <w:spacing w:line="360" w:lineRule="auto"/>
        <w:ind w:left="284"/>
        <w:jc w:val="both"/>
        <w:rPr>
          <w:rFonts w:ascii="Cambria" w:hAnsi="Cambria" w:cs="Calibri Light"/>
          <w:bCs/>
          <w:sz w:val="22"/>
          <w:szCs w:val="22"/>
        </w:rPr>
      </w:pPr>
      <w:r w:rsidRPr="00C70EBA">
        <w:rPr>
          <w:rFonts w:ascii="Cambria" w:hAnsi="Cambria" w:cs="Calibri Light"/>
          <w:bCs/>
          <w:sz w:val="22"/>
          <w:szCs w:val="22"/>
        </w:rPr>
        <w:t>α. Υπεύθυνη δήλωση εκ μέρους του οικονομικού φορέα, σε περίπτωση φυσικού προσώπου ότι δεν συντρέχουν οι λόγοι αποκλεισμού της παραγράφου 1 του άρθρου 73  του Ν.4412/2016. Η υπεύθυνη δήλωση γίνεται αποδεκτή εφόσον έχει συνταχθεί μετά την κοινοποίηση της παρούσας πρόσκλησης. (άρθρο 80 παρ.12 του Ν.4412/2016, όπως προστέθηκε με την παρ.7αδ του άρθρου 43 του Ν.4605/2019)</w:t>
      </w:r>
    </w:p>
    <w:p w14:paraId="76FFD3D2" w14:textId="77777777" w:rsidR="00C27788" w:rsidRPr="00C70EBA" w:rsidRDefault="00C27788" w:rsidP="00267166">
      <w:pPr>
        <w:spacing w:line="360" w:lineRule="auto"/>
        <w:ind w:firstLine="284"/>
        <w:jc w:val="both"/>
        <w:rPr>
          <w:rFonts w:ascii="Cambria" w:hAnsi="Cambria" w:cs="Calibri Light"/>
          <w:bCs/>
          <w:sz w:val="22"/>
          <w:szCs w:val="22"/>
        </w:rPr>
      </w:pPr>
      <w:r w:rsidRPr="00C70EBA">
        <w:rPr>
          <w:rFonts w:ascii="Cambria" w:hAnsi="Cambria" w:cs="Calibri Light"/>
          <w:bCs/>
          <w:sz w:val="22"/>
          <w:szCs w:val="22"/>
        </w:rPr>
        <w:t>β. Φορολογική ενημερότητα</w:t>
      </w:r>
    </w:p>
    <w:p w14:paraId="4F6E1A3F" w14:textId="77777777" w:rsidR="00C27788" w:rsidRPr="00C70EBA" w:rsidRDefault="00C27788" w:rsidP="00267166">
      <w:pPr>
        <w:spacing w:line="360" w:lineRule="auto"/>
        <w:ind w:firstLine="284"/>
        <w:jc w:val="both"/>
        <w:rPr>
          <w:rFonts w:ascii="Cambria" w:hAnsi="Cambria" w:cs="Calibri Light"/>
          <w:bCs/>
          <w:sz w:val="22"/>
          <w:szCs w:val="22"/>
        </w:rPr>
      </w:pPr>
      <w:r w:rsidRPr="00C70EBA">
        <w:rPr>
          <w:rFonts w:ascii="Cambria" w:hAnsi="Cambria" w:cs="Calibri Light"/>
          <w:bCs/>
          <w:sz w:val="22"/>
          <w:szCs w:val="22"/>
        </w:rPr>
        <w:t>γ. Καταστατικό της εταιρείας στο οποίο φαίνεται ο νόμιμος εκπρόσωπος.</w:t>
      </w:r>
    </w:p>
    <w:p w14:paraId="4DF1BF93" w14:textId="77777777" w:rsidR="00C27788" w:rsidRPr="00C70EBA" w:rsidRDefault="00C27788" w:rsidP="00267166">
      <w:pPr>
        <w:spacing w:line="360" w:lineRule="auto"/>
        <w:ind w:firstLine="284"/>
        <w:jc w:val="both"/>
        <w:rPr>
          <w:rFonts w:ascii="Cambria" w:hAnsi="Cambria" w:cs="Calibri Light"/>
          <w:bCs/>
          <w:sz w:val="22"/>
          <w:szCs w:val="22"/>
        </w:rPr>
      </w:pPr>
      <w:r w:rsidRPr="00C70EBA">
        <w:rPr>
          <w:rFonts w:ascii="Cambria" w:hAnsi="Cambria" w:cs="Calibri Light"/>
          <w:bCs/>
          <w:sz w:val="22"/>
          <w:szCs w:val="22"/>
        </w:rPr>
        <w:t>Το ανωτέρω πιστοποιητικό (β) γίνεται αποδεκτό εφόσον είναι εν ισχύ κατά το χρόνο υποβολής του, άλλως, στην περίπτωση που δεν αναφέρεται χρόνος ισχύος,  εφόσον έχουν εκδοθεί έως τρεις (3) μήνες πριν από την υποβολή του. (άρθρο 80 παρ.12 του Ν.4412/2016, όπως προστέθηκε με την παρ.7αδ του άρθρου 43 του Ν.4605/2019)</w:t>
      </w:r>
    </w:p>
    <w:p w14:paraId="4E4F3854" w14:textId="77777777" w:rsidR="00C27788" w:rsidRPr="00C70EBA" w:rsidRDefault="00C27788" w:rsidP="000272B8">
      <w:pPr>
        <w:spacing w:line="360" w:lineRule="auto"/>
        <w:rPr>
          <w:rFonts w:ascii="Cambria" w:hAnsi="Cambria" w:cs="Calibri Light"/>
          <w:bCs/>
          <w:sz w:val="22"/>
          <w:szCs w:val="22"/>
        </w:rPr>
      </w:pPr>
    </w:p>
    <w:p w14:paraId="5030C4C2" w14:textId="77777777" w:rsidR="00C27788" w:rsidRPr="00C70EBA" w:rsidRDefault="00C27788" w:rsidP="00596923">
      <w:pPr>
        <w:spacing w:line="360" w:lineRule="auto"/>
        <w:ind w:firstLine="4253"/>
        <w:jc w:val="center"/>
        <w:rPr>
          <w:rFonts w:ascii="Cambria" w:hAnsi="Cambria" w:cs="Calibri Light"/>
          <w:b/>
          <w:sz w:val="22"/>
          <w:szCs w:val="22"/>
        </w:rPr>
      </w:pPr>
    </w:p>
    <w:p w14:paraId="79F922EF" w14:textId="77777777" w:rsidR="00C27788" w:rsidRPr="00C70EBA" w:rsidRDefault="00C27788" w:rsidP="00596923">
      <w:pPr>
        <w:spacing w:line="360" w:lineRule="auto"/>
        <w:ind w:firstLine="4253"/>
        <w:jc w:val="center"/>
        <w:rPr>
          <w:rFonts w:ascii="Cambria" w:hAnsi="Cambria" w:cs="Calibri Light"/>
          <w:b/>
          <w:sz w:val="22"/>
          <w:szCs w:val="22"/>
        </w:rPr>
      </w:pPr>
      <w:r w:rsidRPr="00C70EBA">
        <w:rPr>
          <w:rFonts w:ascii="Cambria" w:hAnsi="Cambria" w:cs="Calibri Light"/>
          <w:b/>
          <w:sz w:val="22"/>
          <w:szCs w:val="22"/>
        </w:rPr>
        <w:t xml:space="preserve">Ο Πρόεδρος του </w:t>
      </w:r>
      <w:proofErr w:type="spellStart"/>
      <w:r w:rsidRPr="00C70EBA">
        <w:rPr>
          <w:rFonts w:ascii="Cambria" w:hAnsi="Cambria" w:cs="Calibri Light"/>
          <w:b/>
          <w:sz w:val="22"/>
          <w:szCs w:val="22"/>
        </w:rPr>
        <w:t>Δ.Λ.Τ.Χίου</w:t>
      </w:r>
      <w:proofErr w:type="spellEnd"/>
    </w:p>
    <w:p w14:paraId="65BE3092" w14:textId="77777777" w:rsidR="00C27788" w:rsidRPr="00C70EBA" w:rsidRDefault="00C27788" w:rsidP="00596923">
      <w:pPr>
        <w:spacing w:line="360" w:lineRule="auto"/>
        <w:ind w:firstLine="4253"/>
        <w:jc w:val="center"/>
        <w:rPr>
          <w:rFonts w:ascii="Cambria" w:hAnsi="Cambria" w:cs="Calibri Light"/>
          <w:b/>
          <w:sz w:val="22"/>
          <w:szCs w:val="22"/>
        </w:rPr>
      </w:pPr>
    </w:p>
    <w:p w14:paraId="4C5A33B8" w14:textId="77777777" w:rsidR="00C27788" w:rsidRPr="00C70EBA" w:rsidRDefault="00C27788" w:rsidP="001066FF">
      <w:pPr>
        <w:spacing w:line="360" w:lineRule="auto"/>
        <w:ind w:firstLine="4253"/>
        <w:jc w:val="center"/>
        <w:rPr>
          <w:rFonts w:ascii="Cambria" w:hAnsi="Cambria" w:cs="Calibri Light"/>
          <w:b/>
          <w:sz w:val="22"/>
          <w:szCs w:val="22"/>
        </w:rPr>
      </w:pPr>
      <w:r w:rsidRPr="00C70EBA">
        <w:rPr>
          <w:rFonts w:ascii="Cambria" w:hAnsi="Cambria" w:cs="Calibri Light"/>
          <w:b/>
          <w:sz w:val="22"/>
          <w:szCs w:val="22"/>
        </w:rPr>
        <w:t>Λεγάτος Παντελής</w:t>
      </w:r>
    </w:p>
    <w:p w14:paraId="3B7EFC26" w14:textId="77777777" w:rsidR="00C27788" w:rsidRPr="00C70EBA" w:rsidRDefault="00C27788" w:rsidP="001066FF">
      <w:pPr>
        <w:spacing w:line="360" w:lineRule="auto"/>
        <w:ind w:firstLine="4253"/>
        <w:jc w:val="center"/>
        <w:rPr>
          <w:rFonts w:ascii="Cambria" w:hAnsi="Cambria" w:cs="Calibri Light"/>
          <w:b/>
          <w:sz w:val="22"/>
          <w:szCs w:val="22"/>
        </w:rPr>
      </w:pPr>
    </w:p>
    <w:p w14:paraId="119C23A3" w14:textId="77777777" w:rsidR="00C27788" w:rsidRPr="00C70EBA" w:rsidRDefault="00C27788">
      <w:pPr>
        <w:rPr>
          <w:rFonts w:ascii="Cambria" w:hAnsi="Cambria" w:cs="Calibri Light"/>
          <w:b/>
          <w:sz w:val="22"/>
          <w:szCs w:val="22"/>
        </w:rPr>
      </w:pPr>
    </w:p>
    <w:p w14:paraId="2E0FD1EC" w14:textId="77777777" w:rsidR="00C27788" w:rsidRPr="00C70EBA" w:rsidRDefault="00C27788">
      <w:pPr>
        <w:rPr>
          <w:rFonts w:ascii="Cambria" w:hAnsi="Cambria" w:cs="Calibri Light"/>
          <w:b/>
          <w:sz w:val="22"/>
          <w:szCs w:val="22"/>
        </w:rPr>
      </w:pPr>
    </w:p>
    <w:tbl>
      <w:tblPr>
        <w:tblW w:w="9923" w:type="dxa"/>
        <w:tblInd w:w="-797" w:type="dxa"/>
        <w:tblLayout w:type="fixed"/>
        <w:tblLook w:val="0000" w:firstRow="0" w:lastRow="0" w:firstColumn="0" w:lastColumn="0" w:noHBand="0" w:noVBand="0"/>
      </w:tblPr>
      <w:tblGrid>
        <w:gridCol w:w="4361"/>
        <w:gridCol w:w="5528"/>
        <w:gridCol w:w="34"/>
      </w:tblGrid>
      <w:tr w:rsidR="00C27788" w:rsidRPr="00C70EBA" w14:paraId="68F88012" w14:textId="77777777" w:rsidTr="00F26FB4">
        <w:trPr>
          <w:trHeight w:val="727"/>
        </w:trPr>
        <w:tc>
          <w:tcPr>
            <w:tcW w:w="4361" w:type="dxa"/>
          </w:tcPr>
          <w:p w14:paraId="2FF51CEF" w14:textId="77777777" w:rsidR="00C27788" w:rsidRPr="00C70EBA" w:rsidRDefault="00C27788" w:rsidP="00F26FB4">
            <w:pPr>
              <w:tabs>
                <w:tab w:val="left" w:pos="4253"/>
              </w:tabs>
              <w:jc w:val="center"/>
              <w:rPr>
                <w:rFonts w:ascii="Cambria" w:hAnsi="Cambria" w:cs="Calibri"/>
                <w:b/>
                <w:color w:val="000000"/>
                <w:sz w:val="22"/>
                <w:szCs w:val="22"/>
              </w:rPr>
            </w:pPr>
            <w:r w:rsidRPr="00C70EBA">
              <w:rPr>
                <w:rFonts w:ascii="Cambria" w:hAnsi="Cambria" w:cs="Calibri"/>
                <w:b/>
                <w:color w:val="000000"/>
                <w:sz w:val="22"/>
                <w:szCs w:val="22"/>
              </w:rPr>
              <w:lastRenderedPageBreak/>
              <w:t>ΕΛΛΗΝΙΚΗ ΔΗΜΟΚΡΑΤΙΑ</w:t>
            </w:r>
          </w:p>
          <w:p w14:paraId="6963BA43" w14:textId="77777777" w:rsidR="00C27788" w:rsidRPr="00C70EBA" w:rsidRDefault="00C27788" w:rsidP="00F26FB4">
            <w:pPr>
              <w:pStyle w:val="a6"/>
              <w:jc w:val="center"/>
              <w:rPr>
                <w:rFonts w:ascii="Cambria" w:hAnsi="Cambria" w:cs="Calibri"/>
                <w:b/>
                <w:szCs w:val="22"/>
                <w:lang w:val="el-GR"/>
              </w:rPr>
            </w:pPr>
            <w:r w:rsidRPr="00C70EBA">
              <w:rPr>
                <w:rFonts w:ascii="Cambria" w:hAnsi="Cambria" w:cs="Calibri"/>
                <w:b/>
                <w:szCs w:val="22"/>
                <w:lang w:val="el-GR"/>
              </w:rPr>
              <w:t>ΔΗΜΟΤΙΚΟ ΛΙΜΕΝΙΚΟ ΤΑΜΕΙΟ ΧΙΟΥ</w:t>
            </w:r>
          </w:p>
          <w:p w14:paraId="31ED9A72" w14:textId="77777777" w:rsidR="00C27788" w:rsidRPr="00C70EBA" w:rsidRDefault="00C27788" w:rsidP="00F26FB4">
            <w:pPr>
              <w:tabs>
                <w:tab w:val="left" w:pos="4178"/>
              </w:tabs>
              <w:jc w:val="center"/>
              <w:rPr>
                <w:rFonts w:ascii="Cambria" w:hAnsi="Cambria" w:cs="Calibri"/>
                <w:b/>
                <w:sz w:val="22"/>
                <w:szCs w:val="22"/>
              </w:rPr>
            </w:pPr>
          </w:p>
        </w:tc>
        <w:tc>
          <w:tcPr>
            <w:tcW w:w="5562" w:type="dxa"/>
            <w:gridSpan w:val="2"/>
          </w:tcPr>
          <w:p w14:paraId="034AD5CB" w14:textId="77777777" w:rsidR="00C27788" w:rsidRPr="00C70EBA" w:rsidRDefault="00C27788" w:rsidP="00F26FB4">
            <w:pPr>
              <w:rPr>
                <w:rFonts w:ascii="Cambria" w:hAnsi="Cambria" w:cs="Calibri"/>
                <w:b/>
                <w:iCs/>
                <w:color w:val="000000"/>
                <w:sz w:val="22"/>
                <w:szCs w:val="22"/>
              </w:rPr>
            </w:pPr>
          </w:p>
        </w:tc>
      </w:tr>
      <w:tr w:rsidR="00C27788" w:rsidRPr="00C70EBA" w14:paraId="60C1446C" w14:textId="77777777" w:rsidTr="00F26FB4">
        <w:trPr>
          <w:gridAfter w:val="1"/>
          <w:wAfter w:w="34" w:type="dxa"/>
          <w:trHeight w:val="1776"/>
        </w:trPr>
        <w:tc>
          <w:tcPr>
            <w:tcW w:w="9889" w:type="dxa"/>
            <w:gridSpan w:val="2"/>
          </w:tcPr>
          <w:p w14:paraId="20561CA4" w14:textId="77777777" w:rsidR="00C27788" w:rsidRPr="00C70EBA" w:rsidRDefault="00C27788" w:rsidP="00F26FB4">
            <w:pPr>
              <w:tabs>
                <w:tab w:val="left" w:pos="4178"/>
              </w:tabs>
              <w:spacing w:line="340" w:lineRule="exact"/>
              <w:jc w:val="center"/>
              <w:rPr>
                <w:rFonts w:ascii="Cambria" w:hAnsi="Cambria" w:cs="Calibri"/>
                <w:b/>
                <w:color w:val="000000"/>
                <w:sz w:val="22"/>
                <w:szCs w:val="22"/>
                <w:u w:val="single"/>
              </w:rPr>
            </w:pPr>
            <w:r w:rsidRPr="00C70EBA">
              <w:rPr>
                <w:rFonts w:ascii="Cambria" w:hAnsi="Cambria" w:cs="Calibri"/>
                <w:b/>
                <w:color w:val="000000"/>
                <w:sz w:val="22"/>
                <w:szCs w:val="22"/>
              </w:rPr>
              <w:t xml:space="preserve">          </w:t>
            </w:r>
            <w:r w:rsidRPr="00C70EBA">
              <w:rPr>
                <w:rFonts w:ascii="Cambria" w:hAnsi="Cambria" w:cs="Calibri"/>
                <w:b/>
                <w:color w:val="000000"/>
                <w:sz w:val="22"/>
                <w:szCs w:val="22"/>
                <w:u w:val="single"/>
              </w:rPr>
              <w:t>ΤΕΧΝΙΚΗ ΠΕΡΙΓΡΑΦΗ</w:t>
            </w:r>
          </w:p>
          <w:p w14:paraId="229591DA" w14:textId="77777777" w:rsidR="00C27788" w:rsidRPr="00C70EBA" w:rsidRDefault="00C27788" w:rsidP="00F26FB4">
            <w:pPr>
              <w:tabs>
                <w:tab w:val="left" w:pos="4178"/>
              </w:tabs>
              <w:spacing w:line="340" w:lineRule="exact"/>
              <w:jc w:val="center"/>
              <w:rPr>
                <w:rFonts w:ascii="Cambria" w:hAnsi="Cambria" w:cs="Calibri"/>
                <w:b/>
                <w:color w:val="000000"/>
                <w:sz w:val="22"/>
                <w:szCs w:val="22"/>
                <w:u w:val="single"/>
              </w:rPr>
            </w:pPr>
          </w:p>
          <w:p w14:paraId="5F091C9A" w14:textId="77777777" w:rsidR="00C27788" w:rsidRPr="00C70EBA" w:rsidRDefault="00C27788" w:rsidP="00F26FB4">
            <w:pPr>
              <w:tabs>
                <w:tab w:val="left" w:pos="4178"/>
              </w:tabs>
              <w:spacing w:line="340" w:lineRule="exact"/>
              <w:jc w:val="center"/>
              <w:rPr>
                <w:rFonts w:ascii="Cambria" w:hAnsi="Cambria" w:cs="Calibri"/>
                <w:b/>
                <w:color w:val="000000"/>
                <w:sz w:val="22"/>
                <w:szCs w:val="22"/>
                <w:u w:val="single"/>
              </w:rPr>
            </w:pPr>
          </w:p>
          <w:tbl>
            <w:tblPr>
              <w:tblpPr w:leftFromText="180" w:rightFromText="180" w:vertAnchor="text" w:horzAnchor="margin" w:tblpXSpec="center" w:tblpY="-195"/>
              <w:tblOverlap w:val="never"/>
              <w:tblW w:w="8500"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A0" w:firstRow="1" w:lastRow="0" w:firstColumn="1" w:lastColumn="0" w:noHBand="0" w:noVBand="0"/>
            </w:tblPr>
            <w:tblGrid>
              <w:gridCol w:w="2158"/>
              <w:gridCol w:w="6342"/>
            </w:tblGrid>
            <w:tr w:rsidR="00C27788" w:rsidRPr="00C70EBA" w14:paraId="0D0A2E37" w14:textId="77777777" w:rsidTr="00F26FB4">
              <w:trPr>
                <w:tblCellSpacing w:w="20" w:type="dxa"/>
              </w:trPr>
              <w:tc>
                <w:tcPr>
                  <w:tcW w:w="8420" w:type="dxa"/>
                  <w:gridSpan w:val="2"/>
                  <w:tcBorders>
                    <w:top w:val="outset" w:sz="24" w:space="0" w:color="auto"/>
                    <w:left w:val="outset" w:sz="24" w:space="0" w:color="auto"/>
                    <w:bottom w:val="outset" w:sz="6" w:space="0" w:color="auto"/>
                    <w:right w:val="outset" w:sz="24" w:space="0" w:color="auto"/>
                  </w:tcBorders>
                </w:tcPr>
                <w:p w14:paraId="7B9B39ED" w14:textId="77777777" w:rsidR="00C27788" w:rsidRPr="00C70EBA" w:rsidRDefault="00C27788" w:rsidP="00F26FB4">
                  <w:pPr>
                    <w:spacing w:line="340" w:lineRule="exact"/>
                    <w:jc w:val="center"/>
                    <w:rPr>
                      <w:rFonts w:ascii="Cambria" w:hAnsi="Cambria" w:cs="Calibri"/>
                      <w:b/>
                      <w:bCs/>
                      <w:color w:val="000000"/>
                      <w:sz w:val="22"/>
                      <w:szCs w:val="22"/>
                    </w:rPr>
                  </w:pPr>
                  <w:r w:rsidRPr="00C70EBA">
                    <w:rPr>
                      <w:rFonts w:ascii="Cambria" w:hAnsi="Cambria" w:cs="Calibri"/>
                      <w:b/>
                      <w:bCs/>
                      <w:iCs/>
                      <w:color w:val="000000"/>
                      <w:sz w:val="22"/>
                      <w:szCs w:val="22"/>
                    </w:rPr>
                    <w:t>ΣΥΝΟΠΤΙΚΑ ΣΤΟΙΧΕΙΑ</w:t>
                  </w:r>
                </w:p>
              </w:tc>
            </w:tr>
            <w:tr w:rsidR="00C27788" w:rsidRPr="00C70EBA" w14:paraId="70C38DFC" w14:textId="77777777" w:rsidTr="00F26FB4">
              <w:trPr>
                <w:tblCellSpacing w:w="20" w:type="dxa"/>
              </w:trPr>
              <w:tc>
                <w:tcPr>
                  <w:tcW w:w="2098" w:type="dxa"/>
                  <w:tcBorders>
                    <w:top w:val="outset" w:sz="6" w:space="0" w:color="auto"/>
                    <w:left w:val="outset" w:sz="24" w:space="0" w:color="auto"/>
                    <w:bottom w:val="outset" w:sz="6" w:space="0" w:color="auto"/>
                    <w:right w:val="outset" w:sz="6" w:space="0" w:color="auto"/>
                  </w:tcBorders>
                </w:tcPr>
                <w:p w14:paraId="5A9BA3DC" w14:textId="77777777" w:rsidR="00C27788" w:rsidRPr="00C70EBA" w:rsidRDefault="00C27788" w:rsidP="00F26FB4">
                  <w:pPr>
                    <w:spacing w:line="340" w:lineRule="exact"/>
                    <w:jc w:val="right"/>
                    <w:rPr>
                      <w:rFonts w:ascii="Cambria" w:hAnsi="Cambria" w:cs="Calibri"/>
                      <w:bCs/>
                      <w:color w:val="000000"/>
                      <w:sz w:val="22"/>
                      <w:szCs w:val="22"/>
                    </w:rPr>
                  </w:pPr>
                  <w:r w:rsidRPr="00C70EBA">
                    <w:rPr>
                      <w:rFonts w:ascii="Cambria" w:hAnsi="Cambria" w:cs="Calibri"/>
                      <w:bCs/>
                      <w:color w:val="000000"/>
                      <w:sz w:val="22"/>
                      <w:szCs w:val="22"/>
                    </w:rPr>
                    <w:t>Τίτλος:</w:t>
                  </w:r>
                </w:p>
              </w:tc>
              <w:tc>
                <w:tcPr>
                  <w:tcW w:w="6282" w:type="dxa"/>
                  <w:tcBorders>
                    <w:top w:val="outset" w:sz="6" w:space="0" w:color="auto"/>
                    <w:left w:val="outset" w:sz="6" w:space="0" w:color="auto"/>
                    <w:bottom w:val="outset" w:sz="6" w:space="0" w:color="auto"/>
                    <w:right w:val="outset" w:sz="24" w:space="0" w:color="auto"/>
                  </w:tcBorders>
                </w:tcPr>
                <w:p w14:paraId="1FEA0B63" w14:textId="77777777" w:rsidR="00C27788" w:rsidRPr="00C70EBA" w:rsidRDefault="00C27788" w:rsidP="00F26FB4">
                  <w:pPr>
                    <w:spacing w:line="340" w:lineRule="exact"/>
                    <w:rPr>
                      <w:rFonts w:ascii="Cambria" w:hAnsi="Cambria" w:cs="Calibri"/>
                      <w:b/>
                      <w:bCs/>
                      <w:iCs/>
                      <w:color w:val="000000"/>
                      <w:sz w:val="22"/>
                      <w:szCs w:val="22"/>
                    </w:rPr>
                  </w:pPr>
                  <w:r w:rsidRPr="00C70EBA">
                    <w:rPr>
                      <w:rFonts w:ascii="Cambria" w:hAnsi="Cambria" w:cs="Calibri"/>
                      <w:b/>
                      <w:bCs/>
                      <w:iCs/>
                      <w:color w:val="000000"/>
                      <w:sz w:val="22"/>
                      <w:szCs w:val="22"/>
                    </w:rPr>
                    <w:t>Υποβρύχιος έλεγχος ανατολικού κρηπιδώματος κεντρικού λιμένα Χίου</w:t>
                  </w:r>
                </w:p>
              </w:tc>
            </w:tr>
            <w:tr w:rsidR="00C27788" w:rsidRPr="00C70EBA" w14:paraId="01C95CD1" w14:textId="77777777" w:rsidTr="00F26FB4">
              <w:trPr>
                <w:tblCellSpacing w:w="20" w:type="dxa"/>
              </w:trPr>
              <w:tc>
                <w:tcPr>
                  <w:tcW w:w="2098" w:type="dxa"/>
                  <w:tcBorders>
                    <w:top w:val="outset" w:sz="6" w:space="0" w:color="auto"/>
                    <w:left w:val="outset" w:sz="24" w:space="0" w:color="auto"/>
                    <w:bottom w:val="outset" w:sz="6" w:space="0" w:color="auto"/>
                    <w:right w:val="outset" w:sz="6" w:space="0" w:color="auto"/>
                  </w:tcBorders>
                </w:tcPr>
                <w:p w14:paraId="192ADF28" w14:textId="77777777" w:rsidR="00C27788" w:rsidRPr="00C70EBA" w:rsidRDefault="00C27788" w:rsidP="00F26FB4">
                  <w:pPr>
                    <w:spacing w:line="340" w:lineRule="exact"/>
                    <w:jc w:val="right"/>
                    <w:rPr>
                      <w:rFonts w:ascii="Cambria" w:hAnsi="Cambria" w:cs="Calibri"/>
                      <w:bCs/>
                      <w:color w:val="000000"/>
                      <w:sz w:val="22"/>
                      <w:szCs w:val="22"/>
                    </w:rPr>
                  </w:pPr>
                  <w:r w:rsidRPr="00C70EBA">
                    <w:rPr>
                      <w:rFonts w:ascii="Cambria" w:hAnsi="Cambria" w:cs="Calibri"/>
                      <w:bCs/>
                      <w:color w:val="000000"/>
                      <w:sz w:val="22"/>
                      <w:szCs w:val="22"/>
                    </w:rPr>
                    <w:t>ΚΑΔ:</w:t>
                  </w:r>
                </w:p>
              </w:tc>
              <w:tc>
                <w:tcPr>
                  <w:tcW w:w="6282" w:type="dxa"/>
                  <w:tcBorders>
                    <w:top w:val="outset" w:sz="6" w:space="0" w:color="auto"/>
                    <w:left w:val="outset" w:sz="6" w:space="0" w:color="auto"/>
                    <w:bottom w:val="outset" w:sz="6" w:space="0" w:color="auto"/>
                    <w:right w:val="outset" w:sz="24" w:space="0" w:color="auto"/>
                  </w:tcBorders>
                </w:tcPr>
                <w:p w14:paraId="1CBFB682" w14:textId="77777777" w:rsidR="00C27788" w:rsidRPr="00C70EBA" w:rsidRDefault="00C27788" w:rsidP="00F26FB4">
                  <w:pPr>
                    <w:spacing w:line="340" w:lineRule="exact"/>
                    <w:rPr>
                      <w:rFonts w:ascii="Cambria" w:hAnsi="Cambria" w:cs="Calibri"/>
                      <w:b/>
                      <w:color w:val="000000"/>
                      <w:sz w:val="22"/>
                      <w:szCs w:val="22"/>
                    </w:rPr>
                  </w:pPr>
                  <w:r w:rsidRPr="00C70EBA">
                    <w:rPr>
                      <w:rFonts w:ascii="Cambria" w:hAnsi="Cambria" w:cs="Calibri"/>
                      <w:b/>
                      <w:color w:val="000000"/>
                      <w:sz w:val="22"/>
                      <w:szCs w:val="22"/>
                    </w:rPr>
                    <w:t xml:space="preserve">30-6262.027. </w:t>
                  </w:r>
                  <w:r w:rsidRPr="00C70EBA">
                    <w:rPr>
                      <w:rFonts w:ascii="Cambria" w:hAnsi="Cambria" w:cs="Calibri"/>
                      <w:b/>
                      <w:bCs/>
                      <w:sz w:val="22"/>
                      <w:szCs w:val="22"/>
                    </w:rPr>
                    <w:t>«</w:t>
                  </w:r>
                  <w:proofErr w:type="spellStart"/>
                  <w:r w:rsidRPr="00C70EBA">
                    <w:rPr>
                      <w:rFonts w:ascii="Cambria" w:hAnsi="Cambria" w:cs="Calibri"/>
                      <w:b/>
                      <w:bCs/>
                      <w:sz w:val="22"/>
                      <w:szCs w:val="22"/>
                    </w:rPr>
                    <w:t>Ύφαλη</w:t>
                  </w:r>
                  <w:proofErr w:type="spellEnd"/>
                  <w:r w:rsidRPr="00C70EBA">
                    <w:rPr>
                      <w:rFonts w:ascii="Cambria" w:hAnsi="Cambria" w:cs="Calibri"/>
                      <w:b/>
                      <w:bCs/>
                      <w:sz w:val="22"/>
                      <w:szCs w:val="22"/>
                    </w:rPr>
                    <w:t xml:space="preserve"> αυτοψία &amp; έλεγχος κρηπιδωμάτων Λιμένων Χίου»</w:t>
                  </w:r>
                </w:p>
              </w:tc>
            </w:tr>
            <w:tr w:rsidR="00C27788" w:rsidRPr="00C70EBA" w14:paraId="107BCDB7" w14:textId="77777777" w:rsidTr="00F26FB4">
              <w:trPr>
                <w:tblCellSpacing w:w="20" w:type="dxa"/>
              </w:trPr>
              <w:tc>
                <w:tcPr>
                  <w:tcW w:w="2098" w:type="dxa"/>
                  <w:tcBorders>
                    <w:top w:val="outset" w:sz="6" w:space="0" w:color="auto"/>
                    <w:left w:val="outset" w:sz="24" w:space="0" w:color="auto"/>
                    <w:bottom w:val="outset" w:sz="6" w:space="0" w:color="auto"/>
                    <w:right w:val="outset" w:sz="6" w:space="0" w:color="auto"/>
                  </w:tcBorders>
                </w:tcPr>
                <w:p w14:paraId="24FA6B42" w14:textId="77777777" w:rsidR="00C27788" w:rsidRPr="00C70EBA" w:rsidRDefault="00C27788" w:rsidP="00F26FB4">
                  <w:pPr>
                    <w:spacing w:line="340" w:lineRule="exact"/>
                    <w:jc w:val="right"/>
                    <w:rPr>
                      <w:rFonts w:ascii="Cambria" w:hAnsi="Cambria" w:cs="Calibri"/>
                      <w:bCs/>
                      <w:color w:val="000000"/>
                      <w:sz w:val="22"/>
                      <w:szCs w:val="22"/>
                    </w:rPr>
                  </w:pPr>
                  <w:r w:rsidRPr="00C70EBA">
                    <w:rPr>
                      <w:rFonts w:ascii="Cambria" w:hAnsi="Cambria" w:cs="Calibri"/>
                      <w:bCs/>
                      <w:color w:val="000000"/>
                      <w:sz w:val="22"/>
                      <w:szCs w:val="22"/>
                    </w:rPr>
                    <w:t>Προϋπολογισμός:</w:t>
                  </w:r>
                </w:p>
              </w:tc>
              <w:tc>
                <w:tcPr>
                  <w:tcW w:w="6282" w:type="dxa"/>
                  <w:tcBorders>
                    <w:top w:val="outset" w:sz="6" w:space="0" w:color="auto"/>
                    <w:left w:val="outset" w:sz="6" w:space="0" w:color="auto"/>
                    <w:bottom w:val="outset" w:sz="6" w:space="0" w:color="auto"/>
                    <w:right w:val="outset" w:sz="24" w:space="0" w:color="auto"/>
                  </w:tcBorders>
                </w:tcPr>
                <w:p w14:paraId="35F198B3" w14:textId="77777777" w:rsidR="00C27788" w:rsidRPr="00C70EBA" w:rsidRDefault="00C27788" w:rsidP="00F26FB4">
                  <w:pPr>
                    <w:spacing w:line="340" w:lineRule="exact"/>
                    <w:rPr>
                      <w:rFonts w:ascii="Cambria" w:hAnsi="Cambria" w:cs="Calibri"/>
                      <w:b/>
                      <w:color w:val="000000"/>
                      <w:sz w:val="22"/>
                      <w:szCs w:val="22"/>
                    </w:rPr>
                  </w:pPr>
                  <w:r w:rsidRPr="00C70EBA">
                    <w:rPr>
                      <w:rFonts w:ascii="Cambria" w:hAnsi="Cambria" w:cs="Calibri"/>
                      <w:b/>
                      <w:color w:val="000000"/>
                      <w:sz w:val="22"/>
                      <w:szCs w:val="22"/>
                    </w:rPr>
                    <w:t xml:space="preserve">1.100,00€ </w:t>
                  </w:r>
                  <w:r w:rsidRPr="00C70EBA">
                    <w:rPr>
                      <w:rFonts w:ascii="Cambria" w:hAnsi="Cambria" w:cs="Calibri"/>
                      <w:bCs/>
                      <w:i/>
                      <w:iCs/>
                      <w:color w:val="000000"/>
                      <w:sz w:val="22"/>
                      <w:szCs w:val="22"/>
                    </w:rPr>
                    <w:t>(</w:t>
                  </w:r>
                  <w:proofErr w:type="spellStart"/>
                  <w:r w:rsidRPr="00C70EBA">
                    <w:rPr>
                      <w:rFonts w:ascii="Cambria" w:hAnsi="Cambria" w:cs="Calibri"/>
                      <w:bCs/>
                      <w:i/>
                      <w:iCs/>
                      <w:color w:val="000000"/>
                      <w:sz w:val="22"/>
                      <w:szCs w:val="22"/>
                    </w:rPr>
                    <w:t>συμπ</w:t>
                  </w:r>
                  <w:proofErr w:type="spellEnd"/>
                  <w:r w:rsidRPr="00C70EBA">
                    <w:rPr>
                      <w:rFonts w:ascii="Cambria" w:hAnsi="Cambria" w:cs="Calibri"/>
                      <w:bCs/>
                      <w:i/>
                      <w:iCs/>
                      <w:color w:val="000000"/>
                      <w:sz w:val="22"/>
                      <w:szCs w:val="22"/>
                    </w:rPr>
                    <w:t>. του Φ.Π.Α. 17%)</w:t>
                  </w:r>
                </w:p>
              </w:tc>
            </w:tr>
            <w:tr w:rsidR="00C27788" w:rsidRPr="00C70EBA" w14:paraId="03435549" w14:textId="77777777" w:rsidTr="00F26FB4">
              <w:trPr>
                <w:tblCellSpacing w:w="20" w:type="dxa"/>
              </w:trPr>
              <w:tc>
                <w:tcPr>
                  <w:tcW w:w="2098" w:type="dxa"/>
                  <w:tcBorders>
                    <w:top w:val="outset" w:sz="6" w:space="0" w:color="auto"/>
                    <w:left w:val="outset" w:sz="24" w:space="0" w:color="auto"/>
                    <w:bottom w:val="outset" w:sz="24" w:space="0" w:color="auto"/>
                    <w:right w:val="outset" w:sz="6" w:space="0" w:color="auto"/>
                  </w:tcBorders>
                </w:tcPr>
                <w:p w14:paraId="788FB247" w14:textId="77777777" w:rsidR="00C27788" w:rsidRPr="00C70EBA" w:rsidRDefault="00C27788" w:rsidP="00F26FB4">
                  <w:pPr>
                    <w:spacing w:line="340" w:lineRule="exact"/>
                    <w:jc w:val="right"/>
                    <w:rPr>
                      <w:rFonts w:ascii="Cambria" w:hAnsi="Cambria" w:cs="Calibri"/>
                      <w:bCs/>
                      <w:color w:val="000000"/>
                      <w:sz w:val="22"/>
                      <w:szCs w:val="22"/>
                      <w:lang w:val="en-US"/>
                    </w:rPr>
                  </w:pPr>
                  <w:r w:rsidRPr="00C70EBA">
                    <w:rPr>
                      <w:rFonts w:ascii="Cambria" w:hAnsi="Cambria" w:cs="Calibri"/>
                      <w:bCs/>
                      <w:color w:val="000000"/>
                      <w:sz w:val="22"/>
                      <w:szCs w:val="22"/>
                      <w:lang w:val="en-US"/>
                    </w:rPr>
                    <w:t>CPV:</w:t>
                  </w:r>
                </w:p>
              </w:tc>
              <w:tc>
                <w:tcPr>
                  <w:tcW w:w="6282" w:type="dxa"/>
                  <w:tcBorders>
                    <w:top w:val="outset" w:sz="6" w:space="0" w:color="auto"/>
                    <w:left w:val="outset" w:sz="6" w:space="0" w:color="auto"/>
                    <w:bottom w:val="outset" w:sz="24" w:space="0" w:color="auto"/>
                    <w:right w:val="outset" w:sz="24" w:space="0" w:color="auto"/>
                  </w:tcBorders>
                </w:tcPr>
                <w:p w14:paraId="3BB754F7" w14:textId="77777777" w:rsidR="00C27788" w:rsidRPr="00C70EBA" w:rsidRDefault="00C27788" w:rsidP="00F26FB4">
                  <w:pPr>
                    <w:spacing w:line="340" w:lineRule="exact"/>
                    <w:rPr>
                      <w:rFonts w:ascii="Cambria" w:hAnsi="Cambria" w:cs="Calibri"/>
                      <w:b/>
                      <w:color w:val="000000"/>
                      <w:sz w:val="22"/>
                      <w:szCs w:val="22"/>
                    </w:rPr>
                  </w:pPr>
                  <w:r w:rsidRPr="00C70EBA">
                    <w:rPr>
                      <w:rFonts w:ascii="Cambria" w:hAnsi="Cambria" w:cs="Calibri"/>
                      <w:b/>
                      <w:color w:val="000000"/>
                      <w:sz w:val="22"/>
                      <w:szCs w:val="22"/>
                    </w:rPr>
                    <w:t>98363000-5</w:t>
                  </w:r>
                </w:p>
              </w:tc>
            </w:tr>
          </w:tbl>
          <w:p w14:paraId="492B84EC" w14:textId="77777777" w:rsidR="00C27788" w:rsidRPr="00C70EBA" w:rsidRDefault="00C27788" w:rsidP="00F26FB4">
            <w:pPr>
              <w:tabs>
                <w:tab w:val="left" w:pos="4178"/>
              </w:tabs>
              <w:spacing w:line="340" w:lineRule="exact"/>
              <w:jc w:val="center"/>
              <w:rPr>
                <w:rFonts w:ascii="Cambria" w:hAnsi="Cambria" w:cs="Calibri"/>
                <w:b/>
                <w:color w:val="000000"/>
                <w:sz w:val="22"/>
                <w:szCs w:val="22"/>
                <w:u w:val="single"/>
              </w:rPr>
            </w:pPr>
          </w:p>
          <w:p w14:paraId="25971C71" w14:textId="77777777" w:rsidR="00C27788" w:rsidRPr="00C70EBA" w:rsidRDefault="00C27788" w:rsidP="00F26FB4">
            <w:pPr>
              <w:tabs>
                <w:tab w:val="left" w:pos="4178"/>
              </w:tabs>
              <w:spacing w:line="340" w:lineRule="exact"/>
              <w:jc w:val="center"/>
              <w:rPr>
                <w:rFonts w:ascii="Cambria" w:hAnsi="Cambria" w:cs="Calibri"/>
                <w:b/>
                <w:color w:val="000000"/>
                <w:sz w:val="22"/>
                <w:szCs w:val="22"/>
                <w:u w:val="single"/>
              </w:rPr>
            </w:pPr>
          </w:p>
          <w:p w14:paraId="312AE934" w14:textId="77777777" w:rsidR="00C27788" w:rsidRPr="00C70EBA" w:rsidRDefault="00C27788" w:rsidP="00F26FB4">
            <w:pPr>
              <w:spacing w:line="340" w:lineRule="exact"/>
              <w:jc w:val="right"/>
              <w:rPr>
                <w:rFonts w:ascii="Cambria" w:hAnsi="Cambria" w:cs="Calibri"/>
                <w:b/>
                <w:color w:val="000000"/>
                <w:sz w:val="22"/>
                <w:szCs w:val="22"/>
              </w:rPr>
            </w:pPr>
          </w:p>
          <w:p w14:paraId="564134AC" w14:textId="77777777" w:rsidR="00C27788" w:rsidRPr="00C70EBA" w:rsidRDefault="00C27788" w:rsidP="00F26FB4">
            <w:pPr>
              <w:spacing w:line="340" w:lineRule="exact"/>
              <w:jc w:val="right"/>
              <w:rPr>
                <w:rFonts w:ascii="Cambria" w:hAnsi="Cambria" w:cs="Calibri"/>
                <w:b/>
                <w:color w:val="000000"/>
                <w:sz w:val="22"/>
                <w:szCs w:val="22"/>
              </w:rPr>
            </w:pPr>
          </w:p>
          <w:p w14:paraId="1E8EA0F3" w14:textId="77777777" w:rsidR="00C27788" w:rsidRPr="00C70EBA" w:rsidRDefault="00C27788" w:rsidP="00F26FB4">
            <w:pPr>
              <w:spacing w:line="340" w:lineRule="exact"/>
              <w:jc w:val="right"/>
              <w:rPr>
                <w:rFonts w:ascii="Cambria" w:hAnsi="Cambria" w:cs="Calibri"/>
                <w:b/>
                <w:color w:val="000000"/>
                <w:sz w:val="22"/>
                <w:szCs w:val="22"/>
              </w:rPr>
            </w:pPr>
          </w:p>
        </w:tc>
      </w:tr>
    </w:tbl>
    <w:p w14:paraId="716ABB46" w14:textId="77777777" w:rsidR="00C27788" w:rsidRPr="00C70EBA" w:rsidRDefault="00C70EBA" w:rsidP="00A64397">
      <w:pPr>
        <w:tabs>
          <w:tab w:val="left" w:pos="4178"/>
        </w:tabs>
        <w:spacing w:line="340" w:lineRule="exact"/>
        <w:rPr>
          <w:rFonts w:ascii="Cambria" w:hAnsi="Cambria" w:cs="Calibri"/>
          <w:color w:val="000000"/>
          <w:sz w:val="22"/>
          <w:szCs w:val="22"/>
        </w:rPr>
      </w:pPr>
      <w:r w:rsidRPr="00C70EBA">
        <w:rPr>
          <w:rFonts w:ascii="Cambria" w:hAnsi="Cambria"/>
          <w:noProof/>
          <w:sz w:val="22"/>
          <w:szCs w:val="22"/>
        </w:rPr>
        <w:pict w14:anchorId="0E2D9BC4">
          <v:shape id="Εικόνα 1" o:spid="_x0000_s1026" type="#_x0000_t75" style="position:absolute;margin-left:28.25pt;margin-top:-193.2pt;width:48pt;height:42pt;z-index:251658240;visibility:visible;mso-position-horizontal-relative:text;mso-position-vertical-relative:text">
            <v:imagedata r:id="rId5" o:title="" grayscale="t"/>
            <w10:wrap type="topAndBottom"/>
          </v:shape>
        </w:pict>
      </w:r>
      <w:r w:rsidR="00C27788" w:rsidRPr="00C70EBA">
        <w:rPr>
          <w:rFonts w:ascii="Cambria" w:hAnsi="Cambria" w:cs="Calibri"/>
          <w:color w:val="000000"/>
          <w:sz w:val="22"/>
          <w:szCs w:val="22"/>
        </w:rPr>
        <w:tab/>
      </w:r>
    </w:p>
    <w:tbl>
      <w:tblPr>
        <w:tblpPr w:leftFromText="180" w:rightFromText="180" w:vertAnchor="text" w:horzAnchor="margin" w:tblpY="84"/>
        <w:tblW w:w="0" w:type="auto"/>
        <w:tblLook w:val="01E0" w:firstRow="1" w:lastRow="1" w:firstColumn="1" w:lastColumn="1" w:noHBand="0" w:noVBand="0"/>
      </w:tblPr>
      <w:tblGrid>
        <w:gridCol w:w="8522"/>
      </w:tblGrid>
      <w:tr w:rsidR="00C27788" w:rsidRPr="00C70EBA" w14:paraId="5C80FFD8" w14:textId="77777777" w:rsidTr="00F26FB4">
        <w:tc>
          <w:tcPr>
            <w:tcW w:w="8522" w:type="dxa"/>
          </w:tcPr>
          <w:p w14:paraId="269F56AE" w14:textId="77777777" w:rsidR="00C27788" w:rsidRPr="00C70EBA" w:rsidRDefault="00C27788" w:rsidP="00F26FB4">
            <w:pPr>
              <w:pStyle w:val="Web"/>
              <w:spacing w:before="0" w:beforeAutospacing="0" w:after="0" w:afterAutospacing="0" w:line="340" w:lineRule="exact"/>
              <w:jc w:val="center"/>
              <w:rPr>
                <w:rFonts w:ascii="Cambria" w:hAnsi="Cambria" w:cs="Calibri"/>
                <w:b/>
                <w:bCs/>
                <w:iCs/>
                <w:color w:val="000000"/>
                <w:sz w:val="22"/>
                <w:szCs w:val="22"/>
              </w:rPr>
            </w:pPr>
            <w:bookmarkStart w:id="0" w:name="_Hlk139287492"/>
            <w:r w:rsidRPr="00C70EBA">
              <w:rPr>
                <w:rFonts w:ascii="Cambria" w:hAnsi="Cambria" w:cs="Calibri"/>
                <w:b/>
                <w:bCs/>
                <w:iCs/>
                <w:color w:val="000000"/>
                <w:sz w:val="22"/>
                <w:szCs w:val="22"/>
              </w:rPr>
              <w:t xml:space="preserve">ΓΕΝΙΚΑ ΧΑΡΑΚΤΗΡΙΣΤΙΚΑ ΚΑΙ ΠΡΟΔΙΑΓΡΑΦΕΣ  </w:t>
            </w:r>
          </w:p>
          <w:p w14:paraId="49CD1A91" w14:textId="77777777" w:rsidR="00C27788" w:rsidRPr="00C70EBA" w:rsidRDefault="00C27788" w:rsidP="00F26FB4">
            <w:pPr>
              <w:pStyle w:val="Web"/>
              <w:spacing w:before="0" w:beforeAutospacing="0" w:after="0" w:afterAutospacing="0" w:line="340" w:lineRule="exact"/>
              <w:jc w:val="center"/>
              <w:rPr>
                <w:rFonts w:ascii="Cambria" w:hAnsi="Cambria" w:cs="Calibri"/>
                <w:b/>
                <w:bCs/>
                <w:iCs/>
                <w:color w:val="000000"/>
                <w:sz w:val="22"/>
                <w:szCs w:val="22"/>
                <w:highlight w:val="yellow"/>
              </w:rPr>
            </w:pPr>
          </w:p>
        </w:tc>
      </w:tr>
    </w:tbl>
    <w:p w14:paraId="493254DB" w14:textId="77777777" w:rsidR="00C70EBA" w:rsidRDefault="00C70EBA" w:rsidP="00A64397">
      <w:pPr>
        <w:tabs>
          <w:tab w:val="left" w:pos="4178"/>
        </w:tabs>
        <w:spacing w:line="340" w:lineRule="exact"/>
        <w:jc w:val="both"/>
        <w:rPr>
          <w:rFonts w:ascii="Cambria" w:hAnsi="Cambria" w:cs="Calibri"/>
          <w:iCs/>
          <w:color w:val="000000"/>
          <w:sz w:val="22"/>
          <w:szCs w:val="22"/>
        </w:rPr>
      </w:pPr>
    </w:p>
    <w:p w14:paraId="0C612777" w14:textId="77777777" w:rsidR="00C70EBA" w:rsidRDefault="00C70EBA" w:rsidP="00A64397">
      <w:pPr>
        <w:tabs>
          <w:tab w:val="left" w:pos="4178"/>
        </w:tabs>
        <w:spacing w:line="340" w:lineRule="exact"/>
        <w:jc w:val="both"/>
        <w:rPr>
          <w:rFonts w:ascii="Cambria" w:hAnsi="Cambria" w:cs="Calibri"/>
          <w:iCs/>
          <w:color w:val="000000"/>
          <w:sz w:val="22"/>
          <w:szCs w:val="22"/>
        </w:rPr>
      </w:pPr>
    </w:p>
    <w:p w14:paraId="0A9B803F" w14:textId="77777777" w:rsidR="00C70EBA" w:rsidRDefault="00C70EBA" w:rsidP="00A64397">
      <w:pPr>
        <w:tabs>
          <w:tab w:val="left" w:pos="4178"/>
        </w:tabs>
        <w:spacing w:line="340" w:lineRule="exact"/>
        <w:jc w:val="both"/>
        <w:rPr>
          <w:rFonts w:ascii="Cambria" w:hAnsi="Cambria" w:cs="Calibri"/>
          <w:iCs/>
          <w:color w:val="000000"/>
          <w:sz w:val="22"/>
          <w:szCs w:val="22"/>
        </w:rPr>
      </w:pPr>
    </w:p>
    <w:p w14:paraId="5BE3F322" w14:textId="0633C1B9" w:rsidR="00C27788" w:rsidRPr="00C70EBA" w:rsidRDefault="00C27788" w:rsidP="00A64397">
      <w:pPr>
        <w:tabs>
          <w:tab w:val="left" w:pos="4178"/>
        </w:tabs>
        <w:spacing w:line="340" w:lineRule="exact"/>
        <w:jc w:val="both"/>
        <w:rPr>
          <w:rFonts w:ascii="Cambria" w:hAnsi="Cambria" w:cs="Calibri"/>
          <w:iCs/>
          <w:color w:val="000000"/>
          <w:sz w:val="22"/>
          <w:szCs w:val="22"/>
        </w:rPr>
      </w:pPr>
      <w:r w:rsidRPr="00C70EBA">
        <w:rPr>
          <w:rFonts w:ascii="Cambria" w:hAnsi="Cambria" w:cs="Calibri"/>
          <w:iCs/>
          <w:color w:val="000000"/>
          <w:sz w:val="22"/>
          <w:szCs w:val="22"/>
        </w:rPr>
        <w:t xml:space="preserve">Το Δ.Λ.Τ. Χίου θέλει να ελέγξει το ανατολικό κρηπίδωμα του κεντρικού λιμένα της Χίου, το οποίο χρησιμοποιείται κατά βάση από τα ημερόπλοια που προσεγγίζουν τον λιμένα του </w:t>
      </w:r>
      <w:proofErr w:type="spellStart"/>
      <w:r w:rsidRPr="00C70EBA">
        <w:rPr>
          <w:rFonts w:ascii="Cambria" w:hAnsi="Cambria" w:cs="Calibri"/>
          <w:iCs/>
          <w:color w:val="000000"/>
          <w:sz w:val="22"/>
          <w:szCs w:val="22"/>
        </w:rPr>
        <w:t>Τσεσμέ</w:t>
      </w:r>
      <w:proofErr w:type="spellEnd"/>
      <w:r w:rsidRPr="00C70EBA">
        <w:rPr>
          <w:rFonts w:ascii="Cambria" w:hAnsi="Cambria" w:cs="Calibri"/>
          <w:iCs/>
          <w:color w:val="000000"/>
          <w:sz w:val="22"/>
          <w:szCs w:val="22"/>
        </w:rPr>
        <w:t xml:space="preserve"> και διαβαίνουν πάνω σε αυτό εκατοντάδες ταξιδιώτες, νταλίκες και ΙΧ οχήματα καθημερινά. Πιο συγκεκριμένα, θέλει να εξετάσει το ενδεχόμενο υποσκαφών με σκοπό την αποκατάστασή τους και την αποφυγή περαιτέρω ζημιών. Για το σκοπό αυτό θα χρειαστεί πιστοποιημένο καταδυτικό συνεργείο με εμπειρία στο κεντρικό λιμάνι της Χίου, προκειμένου να διενεργήσει υποβρύχιο έλεγχο και να καταθέσει στο Δ.Λ.Τ. Χίου επίσημο πόρισμα – έκθεση με τα αποτελέσματα της αυτοψίας. Τυχόν υλικά και λοιπός εξοπλισμός απαιτηθεί για την εκτέλεση των ανωτέρω εργασιών βαρύνουν αποκλειστικά τον ανάδοχο. </w:t>
      </w:r>
    </w:p>
    <w:p w14:paraId="52F34E3F" w14:textId="77777777" w:rsidR="00C27788" w:rsidRPr="00C70EBA" w:rsidRDefault="00C27788" w:rsidP="00A64397">
      <w:pPr>
        <w:tabs>
          <w:tab w:val="left" w:pos="4178"/>
        </w:tabs>
        <w:spacing w:line="340" w:lineRule="exact"/>
        <w:jc w:val="center"/>
        <w:rPr>
          <w:rFonts w:ascii="Cambria" w:hAnsi="Cambria" w:cs="Calibri"/>
          <w:b/>
          <w:bCs/>
          <w:iCs/>
          <w:color w:val="000000"/>
          <w:sz w:val="22"/>
          <w:szCs w:val="22"/>
        </w:rPr>
      </w:pPr>
    </w:p>
    <w:p w14:paraId="5B0D9A21" w14:textId="77777777" w:rsidR="00C27788" w:rsidRPr="00C70EBA" w:rsidRDefault="00C27788" w:rsidP="00A64397">
      <w:pPr>
        <w:tabs>
          <w:tab w:val="left" w:pos="4178"/>
        </w:tabs>
        <w:spacing w:line="340" w:lineRule="exact"/>
        <w:jc w:val="center"/>
        <w:rPr>
          <w:rFonts w:ascii="Cambria" w:hAnsi="Cambria" w:cs="Calibri"/>
          <w:color w:val="000000"/>
          <w:sz w:val="22"/>
          <w:szCs w:val="22"/>
        </w:rPr>
      </w:pPr>
      <w:r w:rsidRPr="00C70EBA">
        <w:rPr>
          <w:rFonts w:ascii="Cambria" w:hAnsi="Cambria" w:cs="Calibri"/>
          <w:b/>
          <w:bCs/>
          <w:iCs/>
          <w:color w:val="000000"/>
          <w:sz w:val="22"/>
          <w:szCs w:val="22"/>
        </w:rPr>
        <w:t xml:space="preserve">ΥΠΟΧΡΕΩΣΕΙΣ ΑΝΑΔΟΧΟΥ   </w:t>
      </w:r>
    </w:p>
    <w:p w14:paraId="33DEDCA0" w14:textId="77777777" w:rsidR="00C27788" w:rsidRPr="00C70EBA" w:rsidRDefault="00C27788" w:rsidP="00A64397">
      <w:pPr>
        <w:spacing w:line="340" w:lineRule="exact"/>
        <w:jc w:val="both"/>
        <w:rPr>
          <w:rFonts w:ascii="Cambria" w:hAnsi="Cambria" w:cs="Calibri"/>
          <w:sz w:val="22"/>
          <w:szCs w:val="22"/>
        </w:rPr>
      </w:pPr>
      <w:r w:rsidRPr="00C70EBA">
        <w:rPr>
          <w:rFonts w:ascii="Cambria" w:hAnsi="Cambria" w:cs="Calibri"/>
          <w:sz w:val="22"/>
          <w:szCs w:val="22"/>
        </w:rPr>
        <w:t xml:space="preserve">Ο ανάδοχος οφείλει να εκτελέσει τις εργασίες με βάση τα απαιτούμενα από τον νόμο μέτρα ασφαλείας (ΓΚΛ αρ.10), να ασφαλίσει το προσωπικό που θα εκτελέσει τις υπηρεσίες και να λάβει όλα τα μέτρα προστασίας, σύμφωνα με την κείμενη νομοθεσία. Προσθέτως, δεσμεύεται να αποκαταστήσει τυχόν βλάβες σε κοινωφελή δίκτυα και σε παρακείμενες ιδιοκτησίες, που προξένησε κατά την εκτέλεση των ανωτέρω υπηρεσιών. Τέλος, υποχρεούται να λάβει όλα τα κατάλληλα μέτρα για την αποφυγή ατυχημάτων, του προσωπικού και  των ατόμων που βρίσκονται κοντά στη εκτελούμενη υπηρεσία (όπως απομόνωση του χώρου, κατάλληλη σήμανση, κλπ.) Όλα τα ανωτέρω θα είναι σύμφωνα με τις υποδείξεις και τις οδηγίες του Δημοτικού Λιμενικού Ταμείου Χίου. </w:t>
      </w:r>
    </w:p>
    <w:p w14:paraId="07C2AA8A" w14:textId="77777777" w:rsidR="00C27788" w:rsidRPr="00C70EBA" w:rsidRDefault="00C27788" w:rsidP="00A64397">
      <w:pPr>
        <w:pStyle w:val="Web"/>
        <w:spacing w:before="0" w:beforeAutospacing="0" w:after="0" w:afterAutospacing="0" w:line="340" w:lineRule="exact"/>
        <w:jc w:val="center"/>
        <w:rPr>
          <w:rFonts w:ascii="Cambria" w:hAnsi="Cambria" w:cs="Calibri"/>
          <w:b/>
          <w:bCs/>
          <w:iCs/>
          <w:color w:val="000000"/>
          <w:sz w:val="22"/>
          <w:szCs w:val="22"/>
        </w:rPr>
      </w:pPr>
    </w:p>
    <w:p w14:paraId="52151D64" w14:textId="77777777" w:rsidR="00C27788" w:rsidRPr="00C70EBA" w:rsidRDefault="00C27788" w:rsidP="00A64397">
      <w:pPr>
        <w:tabs>
          <w:tab w:val="left" w:pos="4178"/>
        </w:tabs>
        <w:spacing w:line="340" w:lineRule="exact"/>
        <w:jc w:val="center"/>
        <w:rPr>
          <w:rFonts w:ascii="Cambria" w:hAnsi="Cambria" w:cs="Calibri"/>
          <w:b/>
          <w:bCs/>
          <w:iCs/>
          <w:color w:val="000000"/>
          <w:sz w:val="22"/>
          <w:szCs w:val="22"/>
        </w:rPr>
      </w:pPr>
    </w:p>
    <w:p w14:paraId="0F155415" w14:textId="77777777" w:rsidR="00C27788" w:rsidRPr="00C70EBA" w:rsidRDefault="00C27788" w:rsidP="00A64397">
      <w:pPr>
        <w:tabs>
          <w:tab w:val="left" w:pos="4178"/>
        </w:tabs>
        <w:spacing w:line="340" w:lineRule="exact"/>
        <w:jc w:val="center"/>
        <w:rPr>
          <w:rFonts w:ascii="Cambria" w:hAnsi="Cambria" w:cs="Calibri"/>
          <w:b/>
          <w:bCs/>
          <w:iCs/>
          <w:color w:val="000000"/>
          <w:sz w:val="22"/>
          <w:szCs w:val="22"/>
        </w:rPr>
      </w:pPr>
    </w:p>
    <w:p w14:paraId="4047596F" w14:textId="77777777" w:rsidR="00C27788" w:rsidRPr="00C70EBA" w:rsidRDefault="00C27788" w:rsidP="00A64397">
      <w:pPr>
        <w:tabs>
          <w:tab w:val="left" w:pos="4178"/>
        </w:tabs>
        <w:spacing w:line="340" w:lineRule="exact"/>
        <w:jc w:val="center"/>
        <w:rPr>
          <w:rFonts w:ascii="Cambria" w:hAnsi="Cambria" w:cs="Calibri"/>
          <w:b/>
          <w:bCs/>
          <w:iCs/>
          <w:color w:val="000000"/>
          <w:sz w:val="22"/>
          <w:szCs w:val="22"/>
        </w:rPr>
      </w:pPr>
      <w:r w:rsidRPr="00C70EBA">
        <w:rPr>
          <w:rFonts w:ascii="Cambria" w:hAnsi="Cambria" w:cs="Calibri"/>
          <w:b/>
          <w:bCs/>
          <w:iCs/>
          <w:color w:val="000000"/>
          <w:sz w:val="22"/>
          <w:szCs w:val="22"/>
        </w:rPr>
        <w:t>ΔΙΑΡΚΕΙΑ</w:t>
      </w:r>
    </w:p>
    <w:p w14:paraId="0C3ECCD2" w14:textId="77777777" w:rsidR="00C27788" w:rsidRPr="00C70EBA" w:rsidRDefault="00C27788" w:rsidP="00A64397">
      <w:pPr>
        <w:pStyle w:val="Web"/>
        <w:spacing w:before="0" w:beforeAutospacing="0" w:after="0" w:afterAutospacing="0" w:line="340" w:lineRule="exact"/>
        <w:jc w:val="both"/>
        <w:rPr>
          <w:rFonts w:ascii="Cambria" w:hAnsi="Cambria" w:cs="Calibri"/>
          <w:iCs/>
          <w:color w:val="000000"/>
          <w:sz w:val="22"/>
          <w:szCs w:val="22"/>
        </w:rPr>
      </w:pPr>
      <w:r w:rsidRPr="00C70EBA">
        <w:rPr>
          <w:rFonts w:ascii="Cambria" w:hAnsi="Cambria" w:cs="Calibri"/>
          <w:iCs/>
          <w:color w:val="000000"/>
          <w:sz w:val="22"/>
          <w:szCs w:val="22"/>
        </w:rPr>
        <w:t xml:space="preserve">Ο υποβρύχιος έλεγχος θα εκτελεστεί εντός τριών (3) ημερών από την ημερομηνία ανάθεσης, δεδομένου των ασφαλών καιρικών συνθηκών. </w:t>
      </w:r>
    </w:p>
    <w:p w14:paraId="6044516E" w14:textId="77777777" w:rsidR="00C27788" w:rsidRPr="00C70EBA" w:rsidRDefault="00C27788" w:rsidP="00A64397">
      <w:pPr>
        <w:pStyle w:val="Web"/>
        <w:spacing w:before="0" w:beforeAutospacing="0" w:after="0" w:afterAutospacing="0" w:line="340" w:lineRule="exact"/>
        <w:jc w:val="both"/>
        <w:rPr>
          <w:rFonts w:ascii="Cambria" w:hAnsi="Cambria" w:cs="Calibri"/>
          <w:iCs/>
          <w:color w:val="000000"/>
          <w:sz w:val="22"/>
          <w:szCs w:val="22"/>
        </w:rPr>
      </w:pPr>
    </w:p>
    <w:p w14:paraId="37F4CB31" w14:textId="77777777" w:rsidR="00C27788" w:rsidRPr="00C70EBA" w:rsidRDefault="00C27788" w:rsidP="00A64397">
      <w:pPr>
        <w:tabs>
          <w:tab w:val="left" w:pos="4178"/>
        </w:tabs>
        <w:spacing w:line="340" w:lineRule="exact"/>
        <w:jc w:val="center"/>
        <w:rPr>
          <w:rFonts w:ascii="Cambria" w:hAnsi="Cambria" w:cs="Calibri"/>
          <w:b/>
          <w:bCs/>
          <w:iCs/>
          <w:color w:val="000000"/>
          <w:sz w:val="22"/>
          <w:szCs w:val="22"/>
        </w:rPr>
      </w:pPr>
      <w:r w:rsidRPr="00C70EBA">
        <w:rPr>
          <w:rFonts w:ascii="Cambria" w:hAnsi="Cambria" w:cs="Calibri"/>
          <w:b/>
          <w:bCs/>
          <w:iCs/>
          <w:color w:val="000000"/>
          <w:sz w:val="22"/>
          <w:szCs w:val="22"/>
        </w:rPr>
        <w:t>ΠΡΟΫΠΟΛΟΓΙΣΜΟΣ ΕΡΓΑΣΙΩΝ</w:t>
      </w:r>
    </w:p>
    <w:p w14:paraId="4523F5A9" w14:textId="77777777" w:rsidR="00C27788" w:rsidRPr="00C70EBA" w:rsidRDefault="00C27788" w:rsidP="00A64397">
      <w:pPr>
        <w:jc w:val="both"/>
        <w:rPr>
          <w:rFonts w:ascii="Cambria" w:hAnsi="Cambria" w:cs="Calibri"/>
          <w:sz w:val="22"/>
          <w:szCs w:val="22"/>
        </w:rPr>
      </w:pPr>
      <w:r w:rsidRPr="00C70EBA">
        <w:rPr>
          <w:rFonts w:ascii="Cambria" w:hAnsi="Cambria" w:cs="Calibri"/>
          <w:sz w:val="22"/>
          <w:szCs w:val="22"/>
        </w:rPr>
        <w:t xml:space="preserve">Ο προϋπολογισμός των εν λόγω υπηρεσιών ανέρχεται στο ποσό των </w:t>
      </w:r>
      <w:r w:rsidRPr="00C70EBA">
        <w:rPr>
          <w:rFonts w:ascii="Cambria" w:hAnsi="Cambria" w:cs="Calibri"/>
          <w:b/>
          <w:sz w:val="22"/>
          <w:szCs w:val="22"/>
        </w:rPr>
        <w:t>1.100,00</w:t>
      </w:r>
      <w:r w:rsidRPr="00C70EBA">
        <w:rPr>
          <w:rFonts w:ascii="Cambria" w:hAnsi="Cambria" w:cs="Calibri"/>
          <w:b/>
          <w:bCs/>
          <w:sz w:val="22"/>
          <w:szCs w:val="22"/>
        </w:rPr>
        <w:t xml:space="preserve">€ (χιλίων εκατό ευρώ) </w:t>
      </w:r>
      <w:r w:rsidRPr="00C70EBA">
        <w:rPr>
          <w:rFonts w:ascii="Cambria" w:hAnsi="Cambria" w:cs="Calibri"/>
          <w:bCs/>
          <w:sz w:val="22"/>
          <w:szCs w:val="22"/>
        </w:rPr>
        <w:t>συμπεριλαμβανομένου του ΦΠΑ 17%</w:t>
      </w:r>
      <w:r w:rsidRPr="00C70EBA">
        <w:rPr>
          <w:rFonts w:ascii="Cambria" w:hAnsi="Cambria" w:cs="Calibri"/>
          <w:sz w:val="22"/>
          <w:szCs w:val="22"/>
        </w:rPr>
        <w:t>, το οποίο θα βαρύνει τον προϋπολογισμό του Δ.Λ.Τ. Χίου οικονομικού έτους 2024 και συγκεκριμένα τον με ΚΑ Δαπανών 30-6262.027. «</w:t>
      </w:r>
      <w:proofErr w:type="spellStart"/>
      <w:r w:rsidRPr="00C70EBA">
        <w:rPr>
          <w:rFonts w:ascii="Cambria" w:hAnsi="Cambria" w:cs="Calibri"/>
          <w:sz w:val="22"/>
          <w:szCs w:val="22"/>
        </w:rPr>
        <w:t>Ύφαλη</w:t>
      </w:r>
      <w:proofErr w:type="spellEnd"/>
      <w:r w:rsidRPr="00C70EBA">
        <w:rPr>
          <w:rFonts w:ascii="Cambria" w:hAnsi="Cambria" w:cs="Calibri"/>
          <w:sz w:val="22"/>
          <w:szCs w:val="22"/>
        </w:rPr>
        <w:t xml:space="preserve"> αυτοψία &amp; έλεγχος κρηπιδωμάτων Λιμένων Χίου».</w:t>
      </w:r>
    </w:p>
    <w:p w14:paraId="0F942C97" w14:textId="77777777" w:rsidR="00C27788" w:rsidRPr="00C70EBA" w:rsidRDefault="00C27788" w:rsidP="00A64397">
      <w:pPr>
        <w:spacing w:line="340" w:lineRule="exact"/>
        <w:jc w:val="both"/>
        <w:rPr>
          <w:rFonts w:ascii="Cambria" w:hAnsi="Cambria" w:cs="Calibri"/>
          <w:sz w:val="22"/>
          <w:szCs w:val="22"/>
        </w:rPr>
      </w:pPr>
      <w:r w:rsidRPr="00C70EBA">
        <w:rPr>
          <w:rFonts w:ascii="Cambria" w:hAnsi="Cambria" w:cs="Calibri"/>
          <w:b/>
          <w:bCs/>
          <w:sz w:val="22"/>
          <w:szCs w:val="22"/>
          <w:highlight w:val="yellow"/>
        </w:rPr>
        <w:t xml:space="preserve"> </w:t>
      </w:r>
      <w:bookmarkEnd w:id="0"/>
    </w:p>
    <w:tbl>
      <w:tblPr>
        <w:tblW w:w="9058" w:type="dxa"/>
        <w:tblLook w:val="01E0" w:firstRow="1" w:lastRow="1" w:firstColumn="1" w:lastColumn="1" w:noHBand="0" w:noVBand="0"/>
      </w:tblPr>
      <w:tblGrid>
        <w:gridCol w:w="4409"/>
        <w:gridCol w:w="4649"/>
      </w:tblGrid>
      <w:tr w:rsidR="00C27788" w:rsidRPr="00C70EBA" w14:paraId="28060C64" w14:textId="77777777" w:rsidTr="00F26FB4">
        <w:trPr>
          <w:trHeight w:val="439"/>
        </w:trPr>
        <w:tc>
          <w:tcPr>
            <w:tcW w:w="9058" w:type="dxa"/>
            <w:gridSpan w:val="2"/>
          </w:tcPr>
          <w:p w14:paraId="427F4850" w14:textId="77777777" w:rsidR="00C27788" w:rsidRPr="00C70EBA" w:rsidRDefault="00C27788" w:rsidP="00F26FB4">
            <w:pPr>
              <w:spacing w:line="340" w:lineRule="exact"/>
              <w:jc w:val="center"/>
              <w:rPr>
                <w:rFonts w:ascii="Cambria" w:hAnsi="Cambria" w:cs="Calibri"/>
                <w:b/>
                <w:bCs/>
                <w:sz w:val="22"/>
                <w:szCs w:val="22"/>
                <w:lang w:val="en-US"/>
              </w:rPr>
            </w:pPr>
            <w:r w:rsidRPr="00C70EBA">
              <w:rPr>
                <w:rFonts w:ascii="Cambria" w:hAnsi="Cambria" w:cs="Calibri"/>
                <w:b/>
                <w:bCs/>
                <w:sz w:val="22"/>
                <w:szCs w:val="22"/>
              </w:rPr>
              <w:t>Χίος, 1/08/2024</w:t>
            </w:r>
          </w:p>
        </w:tc>
      </w:tr>
      <w:tr w:rsidR="00C27788" w:rsidRPr="00C70EBA" w14:paraId="2203A006" w14:textId="77777777" w:rsidTr="00F26FB4">
        <w:trPr>
          <w:trHeight w:val="587"/>
        </w:trPr>
        <w:tc>
          <w:tcPr>
            <w:tcW w:w="4409" w:type="dxa"/>
          </w:tcPr>
          <w:p w14:paraId="0B161E51" w14:textId="77777777" w:rsidR="00C27788" w:rsidRPr="00C70EBA" w:rsidRDefault="00C27788" w:rsidP="00F26FB4">
            <w:pPr>
              <w:spacing w:line="340" w:lineRule="exact"/>
              <w:jc w:val="center"/>
              <w:rPr>
                <w:rFonts w:ascii="Cambria" w:hAnsi="Cambria" w:cs="Calibri"/>
                <w:b/>
                <w:bCs/>
                <w:sz w:val="22"/>
                <w:szCs w:val="22"/>
              </w:rPr>
            </w:pPr>
            <w:r w:rsidRPr="00C70EBA">
              <w:rPr>
                <w:rFonts w:ascii="Cambria" w:hAnsi="Cambria" w:cs="Calibri"/>
                <w:b/>
                <w:bCs/>
                <w:sz w:val="22"/>
                <w:szCs w:val="22"/>
              </w:rPr>
              <w:t xml:space="preserve">Ο  </w:t>
            </w:r>
            <w:proofErr w:type="spellStart"/>
            <w:r w:rsidRPr="00C70EBA">
              <w:rPr>
                <w:rFonts w:ascii="Cambria" w:hAnsi="Cambria" w:cs="Calibri"/>
                <w:b/>
                <w:bCs/>
                <w:sz w:val="22"/>
                <w:szCs w:val="22"/>
              </w:rPr>
              <w:t>Συντάξας</w:t>
            </w:r>
            <w:proofErr w:type="spellEnd"/>
          </w:p>
          <w:p w14:paraId="6A95AF90" w14:textId="77777777" w:rsidR="00C27788" w:rsidRPr="00C70EBA" w:rsidRDefault="00C27788" w:rsidP="00F26FB4">
            <w:pPr>
              <w:spacing w:line="340" w:lineRule="exact"/>
              <w:jc w:val="center"/>
              <w:rPr>
                <w:rFonts w:ascii="Cambria" w:hAnsi="Cambria" w:cs="Calibri"/>
                <w:b/>
                <w:bCs/>
                <w:sz w:val="22"/>
                <w:szCs w:val="22"/>
              </w:rPr>
            </w:pPr>
          </w:p>
        </w:tc>
        <w:tc>
          <w:tcPr>
            <w:tcW w:w="4649" w:type="dxa"/>
          </w:tcPr>
          <w:p w14:paraId="0B7D129D" w14:textId="77777777" w:rsidR="00C27788" w:rsidRPr="00C70EBA" w:rsidRDefault="00C27788" w:rsidP="00F26FB4">
            <w:pPr>
              <w:jc w:val="center"/>
              <w:rPr>
                <w:rFonts w:ascii="Cambria" w:hAnsi="Cambria" w:cs="Calibri"/>
                <w:b/>
                <w:bCs/>
                <w:sz w:val="22"/>
                <w:szCs w:val="22"/>
              </w:rPr>
            </w:pPr>
            <w:r w:rsidRPr="00C70EBA">
              <w:rPr>
                <w:rFonts w:ascii="Cambria" w:hAnsi="Cambria" w:cs="Calibri"/>
                <w:b/>
                <w:bCs/>
                <w:sz w:val="22"/>
                <w:szCs w:val="22"/>
              </w:rPr>
              <w:t>ΘΕΩΡΗΘΗΚΕ</w:t>
            </w:r>
          </w:p>
          <w:p w14:paraId="583FC8B5" w14:textId="77777777" w:rsidR="00C27788" w:rsidRPr="00C70EBA" w:rsidRDefault="00C27788" w:rsidP="00F26FB4">
            <w:pPr>
              <w:jc w:val="center"/>
              <w:rPr>
                <w:rFonts w:ascii="Cambria" w:hAnsi="Cambria" w:cs="Calibri"/>
                <w:b/>
                <w:bCs/>
                <w:sz w:val="22"/>
                <w:szCs w:val="22"/>
              </w:rPr>
            </w:pPr>
            <w:r w:rsidRPr="00C70EBA">
              <w:rPr>
                <w:rFonts w:ascii="Cambria" w:hAnsi="Cambria" w:cs="Calibri"/>
                <w:b/>
                <w:bCs/>
                <w:sz w:val="22"/>
                <w:szCs w:val="22"/>
              </w:rPr>
              <w:t>Ο Προέδρος του Δ.Λ.Τ. Χίου</w:t>
            </w:r>
          </w:p>
        </w:tc>
      </w:tr>
      <w:tr w:rsidR="00C27788" w:rsidRPr="00C70EBA" w14:paraId="380D4E6C" w14:textId="77777777" w:rsidTr="00F26FB4">
        <w:trPr>
          <w:trHeight w:val="1099"/>
        </w:trPr>
        <w:tc>
          <w:tcPr>
            <w:tcW w:w="4409" w:type="dxa"/>
          </w:tcPr>
          <w:p w14:paraId="001EB89C" w14:textId="77777777" w:rsidR="00C27788" w:rsidRPr="00C70EBA" w:rsidRDefault="00C27788" w:rsidP="00F26FB4">
            <w:pPr>
              <w:spacing w:line="340" w:lineRule="exact"/>
              <w:jc w:val="center"/>
              <w:rPr>
                <w:rFonts w:ascii="Cambria" w:hAnsi="Cambria" w:cs="Calibri"/>
                <w:b/>
                <w:bCs/>
                <w:color w:val="000000"/>
                <w:sz w:val="22"/>
                <w:szCs w:val="22"/>
              </w:rPr>
            </w:pPr>
          </w:p>
          <w:p w14:paraId="359CF584" w14:textId="77777777" w:rsidR="00C27788" w:rsidRPr="00C70EBA" w:rsidRDefault="00C27788" w:rsidP="00F26FB4">
            <w:pPr>
              <w:spacing w:line="340" w:lineRule="exact"/>
              <w:jc w:val="center"/>
              <w:rPr>
                <w:rFonts w:ascii="Cambria" w:hAnsi="Cambria" w:cs="Calibri"/>
                <w:b/>
                <w:bCs/>
                <w:color w:val="000000"/>
                <w:sz w:val="22"/>
                <w:szCs w:val="22"/>
              </w:rPr>
            </w:pPr>
          </w:p>
          <w:p w14:paraId="61838F4F" w14:textId="77777777" w:rsidR="00C27788" w:rsidRPr="00C70EBA" w:rsidRDefault="00C27788" w:rsidP="00F26FB4">
            <w:pPr>
              <w:spacing w:line="340" w:lineRule="exact"/>
              <w:jc w:val="center"/>
              <w:rPr>
                <w:rFonts w:ascii="Cambria" w:hAnsi="Cambria" w:cs="Calibri"/>
                <w:b/>
                <w:bCs/>
                <w:sz w:val="22"/>
                <w:szCs w:val="22"/>
              </w:rPr>
            </w:pPr>
            <w:proofErr w:type="spellStart"/>
            <w:r w:rsidRPr="00C70EBA">
              <w:rPr>
                <w:rFonts w:ascii="Cambria" w:hAnsi="Cambria" w:cs="Calibri"/>
                <w:b/>
                <w:bCs/>
                <w:color w:val="000000"/>
                <w:sz w:val="22"/>
                <w:szCs w:val="22"/>
              </w:rPr>
              <w:t>Καλαγκιάς</w:t>
            </w:r>
            <w:proofErr w:type="spellEnd"/>
            <w:r w:rsidRPr="00C70EBA">
              <w:rPr>
                <w:rFonts w:ascii="Cambria" w:hAnsi="Cambria" w:cs="Calibri"/>
                <w:b/>
                <w:bCs/>
                <w:color w:val="000000"/>
                <w:sz w:val="22"/>
                <w:szCs w:val="22"/>
              </w:rPr>
              <w:t xml:space="preserve"> Ευάγγελος</w:t>
            </w:r>
          </w:p>
        </w:tc>
        <w:tc>
          <w:tcPr>
            <w:tcW w:w="4649" w:type="dxa"/>
          </w:tcPr>
          <w:p w14:paraId="0F1DC76F" w14:textId="77777777" w:rsidR="00C27788" w:rsidRPr="00C70EBA" w:rsidRDefault="00C27788" w:rsidP="00F26FB4">
            <w:pPr>
              <w:spacing w:line="340" w:lineRule="exact"/>
              <w:jc w:val="center"/>
              <w:rPr>
                <w:rFonts w:ascii="Cambria" w:hAnsi="Cambria" w:cs="Calibri"/>
                <w:b/>
                <w:bCs/>
                <w:color w:val="000000"/>
                <w:sz w:val="22"/>
                <w:szCs w:val="22"/>
              </w:rPr>
            </w:pPr>
          </w:p>
          <w:p w14:paraId="047898DD" w14:textId="77777777" w:rsidR="00C27788" w:rsidRPr="00C70EBA" w:rsidRDefault="00C27788" w:rsidP="00F26FB4">
            <w:pPr>
              <w:spacing w:line="340" w:lineRule="exact"/>
              <w:jc w:val="center"/>
              <w:rPr>
                <w:rFonts w:ascii="Cambria" w:hAnsi="Cambria" w:cs="Calibri"/>
                <w:b/>
                <w:bCs/>
                <w:color w:val="000000"/>
                <w:sz w:val="22"/>
                <w:szCs w:val="22"/>
              </w:rPr>
            </w:pPr>
          </w:p>
          <w:p w14:paraId="218CF7DB" w14:textId="77777777" w:rsidR="00C27788" w:rsidRPr="00C70EBA" w:rsidRDefault="00C27788" w:rsidP="00F26FB4">
            <w:pPr>
              <w:spacing w:line="340" w:lineRule="exact"/>
              <w:jc w:val="center"/>
              <w:rPr>
                <w:rFonts w:ascii="Cambria" w:hAnsi="Cambria" w:cs="Calibri"/>
                <w:b/>
                <w:bCs/>
                <w:sz w:val="22"/>
                <w:szCs w:val="22"/>
              </w:rPr>
            </w:pPr>
            <w:r w:rsidRPr="00C70EBA">
              <w:rPr>
                <w:rFonts w:ascii="Cambria" w:hAnsi="Cambria" w:cs="Calibri"/>
                <w:b/>
                <w:bCs/>
                <w:color w:val="000000"/>
                <w:sz w:val="22"/>
                <w:szCs w:val="22"/>
              </w:rPr>
              <w:t>Λεγάτος Παντελής</w:t>
            </w:r>
          </w:p>
        </w:tc>
      </w:tr>
    </w:tbl>
    <w:p w14:paraId="7186521C" w14:textId="77777777" w:rsidR="00C27788" w:rsidRPr="00C70EBA" w:rsidRDefault="00C27788" w:rsidP="00A64397">
      <w:pPr>
        <w:jc w:val="center"/>
        <w:rPr>
          <w:rFonts w:ascii="Cambria" w:hAnsi="Cambria" w:cs="Calibri"/>
          <w:b/>
          <w:bCs/>
          <w:color w:val="000000"/>
          <w:sz w:val="22"/>
          <w:szCs w:val="22"/>
        </w:rPr>
      </w:pPr>
      <w:r w:rsidRPr="00C70EBA">
        <w:rPr>
          <w:rFonts w:ascii="Cambria" w:hAnsi="Cambria" w:cs="Calibri"/>
          <w:b/>
          <w:bCs/>
          <w:color w:val="000000"/>
          <w:sz w:val="22"/>
          <w:szCs w:val="22"/>
        </w:rPr>
        <w:t xml:space="preserve">                                         </w:t>
      </w:r>
    </w:p>
    <w:p w14:paraId="4908E3F3" w14:textId="77777777" w:rsidR="00C27788" w:rsidRPr="00C70EBA" w:rsidRDefault="00C27788">
      <w:pPr>
        <w:rPr>
          <w:rFonts w:ascii="Cambria" w:hAnsi="Cambria" w:cs="Calibri Light"/>
          <w:b/>
          <w:sz w:val="22"/>
          <w:szCs w:val="22"/>
        </w:rPr>
      </w:pPr>
    </w:p>
    <w:sectPr w:rsidR="00C27788" w:rsidRPr="00C70EBA" w:rsidSect="00401089">
      <w:pgSz w:w="11906" w:h="16838"/>
      <w:pgMar w:top="794" w:right="1133" w:bottom="102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116155"/>
    <w:multiLevelType w:val="hybridMultilevel"/>
    <w:tmpl w:val="BDB690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96D7F9B"/>
    <w:multiLevelType w:val="hybridMultilevel"/>
    <w:tmpl w:val="DE7CEF76"/>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15:restartNumberingAfterBreak="0">
    <w:nsid w:val="2F854D82"/>
    <w:multiLevelType w:val="hybridMultilevel"/>
    <w:tmpl w:val="7520D0EA"/>
    <w:lvl w:ilvl="0" w:tplc="8CC8629E">
      <w:start w:val="1"/>
      <w:numFmt w:val="bullet"/>
      <w:lvlText w:val=""/>
      <w:lvlJc w:val="left"/>
      <w:pPr>
        <w:tabs>
          <w:tab w:val="num" w:pos="624"/>
        </w:tabs>
        <w:ind w:left="624" w:hanging="227"/>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032379"/>
    <w:multiLevelType w:val="hybridMultilevel"/>
    <w:tmpl w:val="EBA8337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95E0CC0"/>
    <w:multiLevelType w:val="hybridMultilevel"/>
    <w:tmpl w:val="BE0A06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EA92052"/>
    <w:multiLevelType w:val="hybridMultilevel"/>
    <w:tmpl w:val="CF64DE54"/>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42A85B34"/>
    <w:multiLevelType w:val="hybridMultilevel"/>
    <w:tmpl w:val="3008F860"/>
    <w:lvl w:ilvl="0" w:tplc="8CC8629E">
      <w:start w:val="1"/>
      <w:numFmt w:val="bullet"/>
      <w:lvlText w:val=""/>
      <w:lvlJc w:val="left"/>
      <w:pPr>
        <w:tabs>
          <w:tab w:val="num" w:pos="624"/>
        </w:tabs>
        <w:ind w:left="624" w:hanging="227"/>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BA1EE7"/>
    <w:multiLevelType w:val="hybridMultilevel"/>
    <w:tmpl w:val="8D08D412"/>
    <w:lvl w:ilvl="0" w:tplc="0408000B">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8" w15:restartNumberingAfterBreak="0">
    <w:nsid w:val="55C5398F"/>
    <w:multiLevelType w:val="hybridMultilevel"/>
    <w:tmpl w:val="4B02167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7CC4092"/>
    <w:multiLevelType w:val="hybridMultilevel"/>
    <w:tmpl w:val="5E3ECEA4"/>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16cid:durableId="2047101598">
    <w:abstractNumId w:val="5"/>
  </w:num>
  <w:num w:numId="2" w16cid:durableId="98571231">
    <w:abstractNumId w:val="7"/>
  </w:num>
  <w:num w:numId="3" w16cid:durableId="228615955">
    <w:abstractNumId w:val="3"/>
  </w:num>
  <w:num w:numId="4" w16cid:durableId="1951811635">
    <w:abstractNumId w:val="8"/>
  </w:num>
  <w:num w:numId="5" w16cid:durableId="513686667">
    <w:abstractNumId w:val="1"/>
  </w:num>
  <w:num w:numId="6" w16cid:durableId="1508909436">
    <w:abstractNumId w:val="0"/>
  </w:num>
  <w:num w:numId="7" w16cid:durableId="423913653">
    <w:abstractNumId w:val="2"/>
  </w:num>
  <w:num w:numId="8" w16cid:durableId="1513379437">
    <w:abstractNumId w:val="6"/>
  </w:num>
  <w:num w:numId="9" w16cid:durableId="1063066750">
    <w:abstractNumId w:val="9"/>
  </w:num>
  <w:num w:numId="10" w16cid:durableId="840775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46B5E"/>
    <w:rsid w:val="00014CDD"/>
    <w:rsid w:val="000272B8"/>
    <w:rsid w:val="00052772"/>
    <w:rsid w:val="000B696D"/>
    <w:rsid w:val="000C71EC"/>
    <w:rsid w:val="000F6046"/>
    <w:rsid w:val="00104DA5"/>
    <w:rsid w:val="001066FF"/>
    <w:rsid w:val="001352C9"/>
    <w:rsid w:val="00146B5E"/>
    <w:rsid w:val="00160AC2"/>
    <w:rsid w:val="0017289E"/>
    <w:rsid w:val="0018505B"/>
    <w:rsid w:val="00192B76"/>
    <w:rsid w:val="00193E37"/>
    <w:rsid w:val="001951F9"/>
    <w:rsid w:val="001E6F56"/>
    <w:rsid w:val="001F0C3F"/>
    <w:rsid w:val="001F1513"/>
    <w:rsid w:val="00203893"/>
    <w:rsid w:val="0021106E"/>
    <w:rsid w:val="00254803"/>
    <w:rsid w:val="00255C80"/>
    <w:rsid w:val="00261A7C"/>
    <w:rsid w:val="00267166"/>
    <w:rsid w:val="002718FA"/>
    <w:rsid w:val="002C6010"/>
    <w:rsid w:val="002D0F3F"/>
    <w:rsid w:val="002D173A"/>
    <w:rsid w:val="003064DC"/>
    <w:rsid w:val="00323A99"/>
    <w:rsid w:val="00342BD7"/>
    <w:rsid w:val="00375FFB"/>
    <w:rsid w:val="003E1880"/>
    <w:rsid w:val="003E21CC"/>
    <w:rsid w:val="003F5CA5"/>
    <w:rsid w:val="00401089"/>
    <w:rsid w:val="004040CE"/>
    <w:rsid w:val="00424C54"/>
    <w:rsid w:val="00430F47"/>
    <w:rsid w:val="00466D84"/>
    <w:rsid w:val="00473AF9"/>
    <w:rsid w:val="00482652"/>
    <w:rsid w:val="00493536"/>
    <w:rsid w:val="004A00BC"/>
    <w:rsid w:val="004B5038"/>
    <w:rsid w:val="004D353B"/>
    <w:rsid w:val="004E7414"/>
    <w:rsid w:val="00532B16"/>
    <w:rsid w:val="00541575"/>
    <w:rsid w:val="00555B33"/>
    <w:rsid w:val="00557893"/>
    <w:rsid w:val="00586E0C"/>
    <w:rsid w:val="0059457A"/>
    <w:rsid w:val="00596923"/>
    <w:rsid w:val="005A0C98"/>
    <w:rsid w:val="005D2BDD"/>
    <w:rsid w:val="005D7B64"/>
    <w:rsid w:val="0061790A"/>
    <w:rsid w:val="006504E3"/>
    <w:rsid w:val="00652335"/>
    <w:rsid w:val="00656570"/>
    <w:rsid w:val="00665D64"/>
    <w:rsid w:val="00696804"/>
    <w:rsid w:val="006A2281"/>
    <w:rsid w:val="006D22D7"/>
    <w:rsid w:val="006E4065"/>
    <w:rsid w:val="006F3A5A"/>
    <w:rsid w:val="006F6960"/>
    <w:rsid w:val="00704875"/>
    <w:rsid w:val="00710663"/>
    <w:rsid w:val="007252D5"/>
    <w:rsid w:val="00796616"/>
    <w:rsid w:val="007C107E"/>
    <w:rsid w:val="007E24CC"/>
    <w:rsid w:val="00801A1F"/>
    <w:rsid w:val="00830A1E"/>
    <w:rsid w:val="00866BC3"/>
    <w:rsid w:val="00870828"/>
    <w:rsid w:val="00870EA7"/>
    <w:rsid w:val="00897979"/>
    <w:rsid w:val="008A4253"/>
    <w:rsid w:val="008C18B4"/>
    <w:rsid w:val="008C66B9"/>
    <w:rsid w:val="00912CEB"/>
    <w:rsid w:val="00932FED"/>
    <w:rsid w:val="00947087"/>
    <w:rsid w:val="009608D2"/>
    <w:rsid w:val="0096135A"/>
    <w:rsid w:val="0097546D"/>
    <w:rsid w:val="00976F02"/>
    <w:rsid w:val="00981784"/>
    <w:rsid w:val="009A6A1F"/>
    <w:rsid w:val="00A1043F"/>
    <w:rsid w:val="00A4139D"/>
    <w:rsid w:val="00A62A9C"/>
    <w:rsid w:val="00A64397"/>
    <w:rsid w:val="00A8132A"/>
    <w:rsid w:val="00A82BFE"/>
    <w:rsid w:val="00A85984"/>
    <w:rsid w:val="00A97DBE"/>
    <w:rsid w:val="00AB1B01"/>
    <w:rsid w:val="00AC2BD0"/>
    <w:rsid w:val="00AD3075"/>
    <w:rsid w:val="00AF3585"/>
    <w:rsid w:val="00B0716E"/>
    <w:rsid w:val="00B10FC9"/>
    <w:rsid w:val="00B12DCA"/>
    <w:rsid w:val="00B201F2"/>
    <w:rsid w:val="00B25448"/>
    <w:rsid w:val="00B32DA2"/>
    <w:rsid w:val="00B34400"/>
    <w:rsid w:val="00B70271"/>
    <w:rsid w:val="00B72B56"/>
    <w:rsid w:val="00B7615F"/>
    <w:rsid w:val="00B814EF"/>
    <w:rsid w:val="00B81538"/>
    <w:rsid w:val="00B85ACB"/>
    <w:rsid w:val="00B8696A"/>
    <w:rsid w:val="00B96C4D"/>
    <w:rsid w:val="00BB6C36"/>
    <w:rsid w:val="00BC6844"/>
    <w:rsid w:val="00BD4715"/>
    <w:rsid w:val="00BE7627"/>
    <w:rsid w:val="00C0132E"/>
    <w:rsid w:val="00C135F0"/>
    <w:rsid w:val="00C21A59"/>
    <w:rsid w:val="00C27788"/>
    <w:rsid w:val="00C34BF1"/>
    <w:rsid w:val="00C41458"/>
    <w:rsid w:val="00C57D2A"/>
    <w:rsid w:val="00C70EBA"/>
    <w:rsid w:val="00C90FE5"/>
    <w:rsid w:val="00CA43A8"/>
    <w:rsid w:val="00CA4BF9"/>
    <w:rsid w:val="00CB1930"/>
    <w:rsid w:val="00CB3039"/>
    <w:rsid w:val="00CD5557"/>
    <w:rsid w:val="00CE5439"/>
    <w:rsid w:val="00D15258"/>
    <w:rsid w:val="00D350CD"/>
    <w:rsid w:val="00D5237A"/>
    <w:rsid w:val="00D81C1E"/>
    <w:rsid w:val="00D839BA"/>
    <w:rsid w:val="00D84D67"/>
    <w:rsid w:val="00D95E8B"/>
    <w:rsid w:val="00DA43AF"/>
    <w:rsid w:val="00DA7C74"/>
    <w:rsid w:val="00DC31C9"/>
    <w:rsid w:val="00DD0941"/>
    <w:rsid w:val="00DD5C33"/>
    <w:rsid w:val="00DD5F5F"/>
    <w:rsid w:val="00DD69E1"/>
    <w:rsid w:val="00DF2B0F"/>
    <w:rsid w:val="00DF3CC9"/>
    <w:rsid w:val="00DF53EE"/>
    <w:rsid w:val="00E17A88"/>
    <w:rsid w:val="00E214E0"/>
    <w:rsid w:val="00E23C6A"/>
    <w:rsid w:val="00E619BC"/>
    <w:rsid w:val="00E9402F"/>
    <w:rsid w:val="00EA32A9"/>
    <w:rsid w:val="00EA6E01"/>
    <w:rsid w:val="00EE1D8C"/>
    <w:rsid w:val="00EF2EE5"/>
    <w:rsid w:val="00EF4CD0"/>
    <w:rsid w:val="00F105F4"/>
    <w:rsid w:val="00F23847"/>
    <w:rsid w:val="00F26FB4"/>
    <w:rsid w:val="00F31349"/>
    <w:rsid w:val="00F51769"/>
    <w:rsid w:val="00F55C75"/>
    <w:rsid w:val="00F6246E"/>
    <w:rsid w:val="00F62C22"/>
    <w:rsid w:val="00F6515A"/>
    <w:rsid w:val="00FA272C"/>
    <w:rsid w:val="00FC1D2E"/>
    <w:rsid w:val="00FE5315"/>
    <w:rsid w:val="00FE5B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51ABBDC0"/>
  <w15:docId w15:val="{9A0DEA34-A52B-4D9C-9491-F0D83B98C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0C98"/>
    <w:rPr>
      <w:rFonts w:ascii="Times New Roman" w:eastAsia="Times New Roman" w:hAnsi="Times New Roman"/>
      <w:sz w:val="20"/>
      <w:szCs w:val="20"/>
    </w:rPr>
  </w:style>
  <w:style w:type="paragraph" w:styleId="1">
    <w:name w:val="heading 1"/>
    <w:basedOn w:val="a"/>
    <w:next w:val="a"/>
    <w:link w:val="1Char"/>
    <w:uiPriority w:val="99"/>
    <w:qFormat/>
    <w:locked/>
    <w:rsid w:val="00EA32A9"/>
    <w:pPr>
      <w:keepNext/>
      <w:spacing w:before="240" w:after="60"/>
      <w:outlineLvl w:val="0"/>
    </w:pPr>
    <w:rPr>
      <w:rFonts w:ascii="Arial" w:hAnsi="Arial" w:cs="Arial"/>
      <w:b/>
      <w:bCs/>
      <w:kern w:val="32"/>
      <w:sz w:val="32"/>
      <w:szCs w:val="32"/>
      <w:vertAlign w:val="superscript"/>
    </w:rPr>
  </w:style>
  <w:style w:type="paragraph" w:styleId="6">
    <w:name w:val="heading 6"/>
    <w:basedOn w:val="a"/>
    <w:next w:val="a"/>
    <w:link w:val="6Char"/>
    <w:uiPriority w:val="99"/>
    <w:qFormat/>
    <w:locked/>
    <w:rsid w:val="00EA32A9"/>
    <w:pPr>
      <w:overflowPunct w:val="0"/>
      <w:autoSpaceDE w:val="0"/>
      <w:autoSpaceDN w:val="0"/>
      <w:adjustRightInd w:val="0"/>
      <w:spacing w:before="240" w:after="60"/>
      <w:textAlignment w:val="baseline"/>
      <w:outlineLvl w:val="5"/>
    </w:pPr>
    <w:rPr>
      <w:rFonts w:ascii="Calibri" w:hAnsi="Calibri"/>
      <w:b/>
      <w:bCs/>
      <w:sz w:val="22"/>
      <w:szCs w:val="22"/>
    </w:rPr>
  </w:style>
  <w:style w:type="paragraph" w:styleId="7">
    <w:name w:val="heading 7"/>
    <w:basedOn w:val="a"/>
    <w:next w:val="a"/>
    <w:link w:val="7Char"/>
    <w:uiPriority w:val="99"/>
    <w:qFormat/>
    <w:locked/>
    <w:rsid w:val="00EA32A9"/>
    <w:pPr>
      <w:spacing w:before="240" w:after="60"/>
      <w:outlineLvl w:val="6"/>
    </w:pPr>
    <w:rPr>
      <w:sz w:val="24"/>
      <w:szCs w:val="24"/>
      <w:vertAlign w:val="superscript"/>
    </w:rPr>
  </w:style>
  <w:style w:type="paragraph" w:styleId="9">
    <w:name w:val="heading 9"/>
    <w:basedOn w:val="a"/>
    <w:next w:val="a"/>
    <w:link w:val="9Char"/>
    <w:uiPriority w:val="99"/>
    <w:qFormat/>
    <w:locked/>
    <w:rsid w:val="00EA32A9"/>
    <w:pPr>
      <w:spacing w:before="240" w:after="60"/>
      <w:outlineLvl w:val="8"/>
    </w:pPr>
    <w:rPr>
      <w:rFonts w:ascii="Arial" w:hAnsi="Arial" w:cs="Arial"/>
      <w:sz w:val="22"/>
      <w:szCs w:val="22"/>
      <w:vertAlign w:val="superscrip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EA32A9"/>
    <w:rPr>
      <w:rFonts w:ascii="Arial" w:hAnsi="Arial" w:cs="Arial"/>
      <w:b/>
      <w:bCs/>
      <w:kern w:val="32"/>
      <w:sz w:val="32"/>
      <w:szCs w:val="32"/>
      <w:vertAlign w:val="superscript"/>
    </w:rPr>
  </w:style>
  <w:style w:type="character" w:customStyle="1" w:styleId="6Char">
    <w:name w:val="Επικεφαλίδα 6 Char"/>
    <w:basedOn w:val="a0"/>
    <w:link w:val="6"/>
    <w:uiPriority w:val="99"/>
    <w:locked/>
    <w:rsid w:val="00EA32A9"/>
    <w:rPr>
      <w:rFonts w:eastAsia="Times New Roman" w:cs="Times New Roman"/>
      <w:b/>
      <w:bCs/>
    </w:rPr>
  </w:style>
  <w:style w:type="character" w:customStyle="1" w:styleId="7Char">
    <w:name w:val="Επικεφαλίδα 7 Char"/>
    <w:basedOn w:val="a0"/>
    <w:link w:val="7"/>
    <w:uiPriority w:val="99"/>
    <w:locked/>
    <w:rsid w:val="00EA32A9"/>
    <w:rPr>
      <w:rFonts w:ascii="Times New Roman" w:hAnsi="Times New Roman" w:cs="Times New Roman"/>
      <w:sz w:val="24"/>
      <w:szCs w:val="24"/>
      <w:vertAlign w:val="superscript"/>
    </w:rPr>
  </w:style>
  <w:style w:type="character" w:customStyle="1" w:styleId="9Char">
    <w:name w:val="Επικεφαλίδα 9 Char"/>
    <w:basedOn w:val="a0"/>
    <w:link w:val="9"/>
    <w:uiPriority w:val="99"/>
    <w:locked/>
    <w:rsid w:val="00EA32A9"/>
    <w:rPr>
      <w:rFonts w:ascii="Arial" w:hAnsi="Arial" w:cs="Arial"/>
      <w:vertAlign w:val="superscript"/>
    </w:rPr>
  </w:style>
  <w:style w:type="paragraph" w:styleId="a3">
    <w:name w:val="Balloon Text"/>
    <w:basedOn w:val="a"/>
    <w:link w:val="Char"/>
    <w:uiPriority w:val="99"/>
    <w:semiHidden/>
    <w:rsid w:val="003E21CC"/>
    <w:rPr>
      <w:rFonts w:ascii="Tahoma" w:hAnsi="Tahoma" w:cs="Tahoma"/>
      <w:sz w:val="16"/>
      <w:szCs w:val="16"/>
    </w:rPr>
  </w:style>
  <w:style w:type="character" w:customStyle="1" w:styleId="Char">
    <w:name w:val="Κείμενο πλαισίου Char"/>
    <w:basedOn w:val="a0"/>
    <w:link w:val="a3"/>
    <w:uiPriority w:val="99"/>
    <w:semiHidden/>
    <w:locked/>
    <w:rsid w:val="003E21CC"/>
    <w:rPr>
      <w:rFonts w:ascii="Tahoma" w:hAnsi="Tahoma" w:cs="Tahoma"/>
      <w:sz w:val="16"/>
      <w:szCs w:val="16"/>
    </w:rPr>
  </w:style>
  <w:style w:type="table" w:customStyle="1" w:styleId="10">
    <w:name w:val="Πλέγμα πίνακα1"/>
    <w:uiPriority w:val="99"/>
    <w:rsid w:val="00DD5C33"/>
    <w:rPr>
      <w:kern w:val="2"/>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99"/>
    <w:locked/>
    <w:rsid w:val="00DD5C3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Πλέγμα πίνακα2"/>
    <w:uiPriority w:val="99"/>
    <w:rsid w:val="00D5237A"/>
    <w:rPr>
      <w:kern w:val="2"/>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99"/>
    <w:qFormat/>
    <w:rsid w:val="00DD0941"/>
    <w:pPr>
      <w:ind w:left="720"/>
      <w:contextualSpacing/>
    </w:pPr>
  </w:style>
  <w:style w:type="character" w:styleId="-">
    <w:name w:val="Hyperlink"/>
    <w:basedOn w:val="a0"/>
    <w:uiPriority w:val="99"/>
    <w:rsid w:val="00F55C75"/>
    <w:rPr>
      <w:rFonts w:cs="Times New Roman"/>
      <w:color w:val="0000FF"/>
      <w:u w:val="single"/>
    </w:rPr>
  </w:style>
  <w:style w:type="character" w:customStyle="1" w:styleId="11">
    <w:name w:val="Ανεπίλυτη αναφορά1"/>
    <w:basedOn w:val="a0"/>
    <w:uiPriority w:val="99"/>
    <w:semiHidden/>
    <w:rsid w:val="00F55C75"/>
    <w:rPr>
      <w:rFonts w:cs="Times New Roman"/>
      <w:color w:val="605E5C"/>
      <w:shd w:val="clear" w:color="auto" w:fill="E1DFDD"/>
    </w:rPr>
  </w:style>
  <w:style w:type="table" w:customStyle="1" w:styleId="3">
    <w:name w:val="Πλέγμα πίνακα3"/>
    <w:uiPriority w:val="99"/>
    <w:rsid w:val="00532B16"/>
    <w:rPr>
      <w:kern w:val="2"/>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rsid w:val="00541575"/>
    <w:pPr>
      <w:spacing w:before="100" w:beforeAutospacing="1" w:after="100" w:afterAutospacing="1"/>
    </w:pPr>
    <w:rPr>
      <w:sz w:val="24"/>
      <w:szCs w:val="24"/>
    </w:rPr>
  </w:style>
  <w:style w:type="paragraph" w:styleId="a6">
    <w:name w:val="footer"/>
    <w:basedOn w:val="a"/>
    <w:link w:val="Char0"/>
    <w:uiPriority w:val="99"/>
    <w:rsid w:val="00541575"/>
    <w:pPr>
      <w:tabs>
        <w:tab w:val="center" w:pos="4320"/>
        <w:tab w:val="right" w:pos="8640"/>
      </w:tabs>
    </w:pPr>
    <w:rPr>
      <w:rFonts w:ascii="Arial" w:eastAsia="Calibri" w:hAnsi="Arial"/>
      <w:color w:val="000000"/>
      <w:sz w:val="22"/>
      <w:szCs w:val="24"/>
      <w:lang w:val="en-GB" w:eastAsia="en-US"/>
    </w:rPr>
  </w:style>
  <w:style w:type="character" w:customStyle="1" w:styleId="Char0">
    <w:name w:val="Υποσέλιδο Char"/>
    <w:basedOn w:val="a0"/>
    <w:link w:val="a6"/>
    <w:uiPriority w:val="99"/>
    <w:locked/>
    <w:rsid w:val="00541575"/>
    <w:rPr>
      <w:rFonts w:ascii="Arial" w:hAnsi="Arial" w:cs="Times New Roman"/>
      <w:color w:val="000000"/>
      <w:sz w:val="24"/>
      <w:szCs w:val="24"/>
      <w:lang w:val="en-GB" w:eastAsia="en-US"/>
    </w:rPr>
  </w:style>
  <w:style w:type="paragraph" w:styleId="a7">
    <w:name w:val="Body Text"/>
    <w:basedOn w:val="a"/>
    <w:link w:val="Char1"/>
    <w:uiPriority w:val="99"/>
    <w:rsid w:val="00541575"/>
    <w:pPr>
      <w:jc w:val="both"/>
    </w:pPr>
    <w:rPr>
      <w:rFonts w:ascii="Century Gothic" w:hAnsi="Century Gothic"/>
      <w:bCs/>
      <w:sz w:val="22"/>
      <w:szCs w:val="22"/>
      <w:lang w:eastAsia="en-US"/>
    </w:rPr>
  </w:style>
  <w:style w:type="character" w:customStyle="1" w:styleId="Char1">
    <w:name w:val="Σώμα κειμένου Char"/>
    <w:basedOn w:val="a0"/>
    <w:link w:val="a7"/>
    <w:uiPriority w:val="99"/>
    <w:locked/>
    <w:rsid w:val="00541575"/>
    <w:rPr>
      <w:rFonts w:ascii="Century Gothic" w:hAnsi="Century Gothic" w:cs="Times New Roman"/>
      <w:bCs/>
      <w:lang w:eastAsia="en-US"/>
    </w:rPr>
  </w:style>
  <w:style w:type="paragraph" w:customStyle="1" w:styleId="TableParagraph">
    <w:name w:val="Table Paragraph"/>
    <w:basedOn w:val="a"/>
    <w:uiPriority w:val="99"/>
    <w:rsid w:val="00EA32A9"/>
    <w:pPr>
      <w:widowControl w:val="0"/>
      <w:ind w:left="200"/>
    </w:pPr>
    <w:rPr>
      <w:rFonts w:ascii="Arial" w:hAnsi="Arial" w:cs="Arial"/>
      <w:sz w:val="22"/>
      <w:szCs w:val="22"/>
      <w:lang w:val="en-US" w:eastAsia="en-US"/>
    </w:rPr>
  </w:style>
  <w:style w:type="character" w:customStyle="1" w:styleId="CharChar3">
    <w:name w:val="Char Char3"/>
    <w:uiPriority w:val="99"/>
    <w:semiHidden/>
    <w:rsid w:val="00A64397"/>
    <w:rPr>
      <w:rFonts w:ascii="Arial" w:hAnsi="Arial"/>
      <w:color w:val="00000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0863384">
      <w:marLeft w:val="0"/>
      <w:marRight w:val="0"/>
      <w:marTop w:val="0"/>
      <w:marBottom w:val="0"/>
      <w:divBdr>
        <w:top w:val="none" w:sz="0" w:space="0" w:color="auto"/>
        <w:left w:val="none" w:sz="0" w:space="0" w:color="auto"/>
        <w:bottom w:val="none" w:sz="0" w:space="0" w:color="auto"/>
        <w:right w:val="none" w:sz="0" w:space="0" w:color="auto"/>
      </w:divBdr>
    </w:div>
    <w:div w:id="950863385">
      <w:marLeft w:val="0"/>
      <w:marRight w:val="0"/>
      <w:marTop w:val="0"/>
      <w:marBottom w:val="0"/>
      <w:divBdr>
        <w:top w:val="none" w:sz="0" w:space="0" w:color="auto"/>
        <w:left w:val="none" w:sz="0" w:space="0" w:color="auto"/>
        <w:bottom w:val="none" w:sz="0" w:space="0" w:color="auto"/>
        <w:right w:val="none" w:sz="0" w:space="0" w:color="auto"/>
      </w:divBdr>
    </w:div>
    <w:div w:id="9508633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ropbox\-%20&#947;&#953;&#945;%20&#966;&#964;&#953;&#940;&#958;&#953;&#956;&#959;%20&#945;&#964;&#959;&#956;&#953;&#954;&#959;&#943;%20&#966;&#940;&#954;&#949;&#955;&#959;&#953;\kelli%20&#947;&#953;&#945;%20&#966;&#964;&#953;&#940;&#958;&#953;&#956;&#959;\&#916;&#919;&#924;&#927;&#931;&#921;&#917;&#931;%20&#931;&#933;&#924;&#914;&#913;&#931;&#917;&#921;&#931;\&#933;&#928;&#927;&#916;&#917;&#921;&#915;&#924;&#913;&#932;&#913;\&#913;&#928;&#917;&#933;&#920;&#917;&#921;&#913;&#931;%20&#913;&#925;&#913;&#920;&#917;&#931;&#919;\&#928;&#929;&#927;&#931;&#922;&#923;&#919;&#931;&#919;%20&#924;&#917;%20&#916;&#921;&#922;&#913;&#921;&#927;&#923;&#927;&#915;&#919;&#932;&#921;&#922;&#9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ΠΡΟΣΚΛΗΣΗ ΜΕ ΔΙΚΑΙΟΛΟΓΗΤΙΚΑ.dotx</Template>
  <TotalTime>13</TotalTime>
  <Pages>3</Pages>
  <Words>646</Words>
  <Characters>3494</Characters>
  <Application>Microsoft Office Word</Application>
  <DocSecurity>0</DocSecurity>
  <Lines>29</Lines>
  <Paragraphs>8</Paragraphs>
  <ScaleCrop>false</ScaleCrop>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ΠΡΟΣΚΛΗΣΗ</dc:title>
  <dc:subject/>
  <dc:creator>User</dc:creator>
  <cp:keywords/>
  <dc:description/>
  <cp:lastModifiedBy>Χρήστης των Windows</cp:lastModifiedBy>
  <cp:revision>6</cp:revision>
  <cp:lastPrinted>2024-09-06T09:43:00Z</cp:lastPrinted>
  <dcterms:created xsi:type="dcterms:W3CDTF">2024-09-06T09:45:00Z</dcterms:created>
  <dcterms:modified xsi:type="dcterms:W3CDTF">2024-09-20T07:21:00Z</dcterms:modified>
</cp:coreProperties>
</file>